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900C7" w14:textId="1A3EAAFB" w:rsidR="00812185" w:rsidRDefault="001E4264" w:rsidP="00D825A1">
      <w:pPr>
        <w:pStyle w:val="Title"/>
      </w:pPr>
      <w:r>
        <w:t>C</w:t>
      </w:r>
      <w:r w:rsidR="005F507E">
        <w:t xml:space="preserve">urriculum </w:t>
      </w:r>
      <w:r>
        <w:t>V</w:t>
      </w:r>
      <w:r w:rsidR="005F507E">
        <w:t>itae</w:t>
      </w:r>
      <w:r>
        <w:t xml:space="preserve"> </w:t>
      </w:r>
    </w:p>
    <w:p w14:paraId="435F9BF3" w14:textId="26D010C2" w:rsidR="00812185" w:rsidRPr="00F7284D" w:rsidRDefault="00812185" w:rsidP="00812185">
      <w:pPr>
        <w:pStyle w:val="HeadingNote"/>
        <w:pBdr>
          <w:between w:val="single" w:sz="4" w:space="1" w:color="auto"/>
        </w:pBdr>
      </w:pPr>
    </w:p>
    <w:p w14:paraId="15287C78" w14:textId="03133096" w:rsidR="00812185" w:rsidRPr="00695E23" w:rsidRDefault="00812185" w:rsidP="00812185">
      <w:pPr>
        <w:pStyle w:val="FormFieldCaption1"/>
        <w:pBdr>
          <w:between w:val="single" w:sz="4" w:space="1" w:color="auto"/>
        </w:pBdr>
        <w:rPr>
          <w:sz w:val="44"/>
          <w:szCs w:val="20"/>
          <w:lang w:val="de-AT"/>
        </w:rPr>
      </w:pPr>
      <w:r w:rsidRPr="00695E23">
        <w:rPr>
          <w:sz w:val="22"/>
          <w:lang w:val="de-AT"/>
        </w:rPr>
        <w:t>NAME:</w:t>
      </w:r>
      <w:r w:rsidR="00186D43" w:rsidRPr="00695E23">
        <w:rPr>
          <w:lang w:val="de-AT"/>
        </w:rPr>
        <w:t xml:space="preserve">  </w:t>
      </w:r>
      <w:r w:rsidR="00186D43" w:rsidRPr="00695E23">
        <w:rPr>
          <w:sz w:val="22"/>
          <w:lang w:val="de-AT"/>
        </w:rPr>
        <w:t xml:space="preserve">András Büki, MD., </w:t>
      </w:r>
      <w:proofErr w:type="spellStart"/>
      <w:r w:rsidR="00186D43" w:rsidRPr="00695E23">
        <w:rPr>
          <w:sz w:val="22"/>
          <w:lang w:val="de-AT"/>
        </w:rPr>
        <w:t>Ph.D</w:t>
      </w:r>
      <w:proofErr w:type="spellEnd"/>
      <w:r w:rsidR="00186D43" w:rsidRPr="00695E23">
        <w:rPr>
          <w:sz w:val="22"/>
          <w:lang w:val="de-AT"/>
        </w:rPr>
        <w:t xml:space="preserve">., </w:t>
      </w:r>
      <w:proofErr w:type="spellStart"/>
      <w:r w:rsidR="00186D43" w:rsidRPr="00695E23">
        <w:rPr>
          <w:sz w:val="22"/>
          <w:lang w:val="de-AT"/>
        </w:rPr>
        <w:t>D.Sc</w:t>
      </w:r>
      <w:proofErr w:type="spellEnd"/>
      <w:r w:rsidR="00186D43" w:rsidRPr="00695E23">
        <w:rPr>
          <w:sz w:val="22"/>
          <w:lang w:val="de-AT"/>
        </w:rPr>
        <w:t>.</w:t>
      </w:r>
    </w:p>
    <w:p w14:paraId="0A2AD4B2" w14:textId="1C41EC40" w:rsidR="00812185" w:rsidRPr="00186D43" w:rsidRDefault="00812185" w:rsidP="00812185">
      <w:pPr>
        <w:pStyle w:val="FormFieldCaption1"/>
        <w:pBdr>
          <w:between w:val="single" w:sz="4" w:space="1" w:color="auto"/>
        </w:pBdr>
        <w:rPr>
          <w:sz w:val="44"/>
        </w:rPr>
      </w:pPr>
      <w:r w:rsidRPr="00D51DC4">
        <w:rPr>
          <w:sz w:val="22"/>
        </w:rPr>
        <w:t>POSITION TITLE:</w:t>
      </w:r>
      <w:r w:rsidR="00186D43">
        <w:rPr>
          <w:sz w:val="22"/>
        </w:rPr>
        <w:t xml:space="preserve"> </w:t>
      </w:r>
      <w:r w:rsidR="00186D43" w:rsidRPr="00186D43">
        <w:rPr>
          <w:sz w:val="22"/>
        </w:rPr>
        <w:t>Full Professor and Chair of Neurosurgery</w:t>
      </w:r>
    </w:p>
    <w:p w14:paraId="5DFCD768" w14:textId="441274A2" w:rsidR="00812185" w:rsidRPr="00D51DC4" w:rsidRDefault="00812185" w:rsidP="003E1568">
      <w:pPr>
        <w:pStyle w:val="FormFieldCaption1"/>
        <w:pBdr>
          <w:between w:val="single" w:sz="4" w:space="1" w:color="auto"/>
        </w:pBdr>
        <w:rPr>
          <w:sz w:val="22"/>
        </w:rPr>
      </w:pPr>
      <w:r w:rsidRPr="00D51DC4">
        <w:rPr>
          <w:sz w:val="22"/>
        </w:rPr>
        <w:t xml:space="preserve">EDUCATION/TRAINING </w:t>
      </w:r>
    </w:p>
    <w:tbl>
      <w:tblPr>
        <w:tblStyle w:val="TableGrid"/>
        <w:tblW w:w="10836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  <w:tblCaption w:val="Education and Training Table"/>
        <w:tblDescription w:val="Enter your institution name and location, degree (if applicable), start date, end date (or expected end date), and field of study. "/>
      </w:tblPr>
      <w:tblGrid>
        <w:gridCol w:w="5364"/>
        <w:gridCol w:w="1440"/>
        <w:gridCol w:w="1440"/>
        <w:gridCol w:w="2592"/>
      </w:tblGrid>
      <w:tr w:rsidR="0059346D" w:rsidRPr="00D3779E" w14:paraId="75C3BE24" w14:textId="77777777" w:rsidTr="00186D43">
        <w:trPr>
          <w:cantSplit/>
          <w:tblHeader/>
        </w:trPr>
        <w:tc>
          <w:tcPr>
            <w:tcW w:w="53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8D77A5" w14:textId="77777777" w:rsidR="0059346D" w:rsidRPr="00D3779E" w:rsidRDefault="0059346D" w:rsidP="00CC7CB6">
            <w:pPr>
              <w:pStyle w:val="FormFieldCaption"/>
              <w:jc w:val="center"/>
              <w:rPr>
                <w:sz w:val="22"/>
              </w:rPr>
            </w:pPr>
            <w:r w:rsidRPr="00D3779E">
              <w:rPr>
                <w:sz w:val="22"/>
              </w:rPr>
              <w:t>INSTITUTION AND LOCATION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33CCAF" w14:textId="77777777" w:rsidR="0059346D" w:rsidRPr="00D3779E" w:rsidRDefault="0059346D" w:rsidP="00CC7CB6">
            <w:pPr>
              <w:pStyle w:val="FormFieldCaption"/>
              <w:jc w:val="center"/>
              <w:rPr>
                <w:sz w:val="22"/>
              </w:rPr>
            </w:pPr>
            <w:r w:rsidRPr="00D3779E">
              <w:rPr>
                <w:sz w:val="22"/>
              </w:rPr>
              <w:t>DEGREE</w:t>
            </w:r>
          </w:p>
          <w:p w14:paraId="2A4023F3" w14:textId="77777777" w:rsidR="0059346D" w:rsidRPr="00D3779E" w:rsidRDefault="0059346D" w:rsidP="00CC7CB6">
            <w:pPr>
              <w:pStyle w:val="FormFieldCaption"/>
              <w:jc w:val="center"/>
              <w:rPr>
                <w:rStyle w:val="Emphasis"/>
                <w:sz w:val="22"/>
              </w:rPr>
            </w:pPr>
            <w:r w:rsidRPr="00D3779E">
              <w:rPr>
                <w:rStyle w:val="Emphasis"/>
                <w:sz w:val="22"/>
              </w:rPr>
              <w:t>(if applicable)</w:t>
            </w:r>
          </w:p>
          <w:p w14:paraId="79AFFAF7" w14:textId="77777777" w:rsidR="0059346D" w:rsidRPr="00D3779E" w:rsidRDefault="0059346D" w:rsidP="00CC7CB6">
            <w:pPr>
              <w:pStyle w:val="FormFieldCaption"/>
              <w:rPr>
                <w:sz w:val="22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3BBFD4" w14:textId="77777777" w:rsidR="0059346D" w:rsidRPr="00D3779E" w:rsidRDefault="0059346D" w:rsidP="00CC7CB6">
            <w:pPr>
              <w:pStyle w:val="FormFieldCaption"/>
              <w:jc w:val="center"/>
              <w:rPr>
                <w:sz w:val="22"/>
              </w:rPr>
            </w:pPr>
            <w:r w:rsidRPr="00D3779E">
              <w:rPr>
                <w:sz w:val="22"/>
              </w:rPr>
              <w:t>Completion Date</w:t>
            </w:r>
          </w:p>
          <w:p w14:paraId="623B09A5" w14:textId="77777777" w:rsidR="0059346D" w:rsidRPr="00D3779E" w:rsidRDefault="0059346D" w:rsidP="00CC7CB6">
            <w:pPr>
              <w:pStyle w:val="FormFieldCaption"/>
              <w:jc w:val="center"/>
              <w:rPr>
                <w:sz w:val="22"/>
              </w:rPr>
            </w:pPr>
            <w:r w:rsidRPr="00D3779E">
              <w:rPr>
                <w:sz w:val="22"/>
              </w:rPr>
              <w:t>MM/YYYY</w:t>
            </w:r>
          </w:p>
          <w:p w14:paraId="0DEDF2DC" w14:textId="77777777" w:rsidR="0059346D" w:rsidRPr="00D3779E" w:rsidRDefault="0059346D" w:rsidP="00CC7CB6">
            <w:pPr>
              <w:pStyle w:val="FormFieldCaption"/>
              <w:rPr>
                <w:sz w:val="22"/>
              </w:rPr>
            </w:pPr>
          </w:p>
        </w:tc>
        <w:tc>
          <w:tcPr>
            <w:tcW w:w="25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8A9552" w14:textId="77777777" w:rsidR="0059346D" w:rsidRPr="00D3779E" w:rsidRDefault="0059346D" w:rsidP="00CC7CB6">
            <w:pPr>
              <w:pStyle w:val="FormFieldCaption"/>
              <w:jc w:val="center"/>
              <w:rPr>
                <w:sz w:val="22"/>
              </w:rPr>
            </w:pPr>
            <w:r w:rsidRPr="00D3779E">
              <w:rPr>
                <w:sz w:val="22"/>
              </w:rPr>
              <w:t>FIELD OF STUDY</w:t>
            </w:r>
          </w:p>
          <w:p w14:paraId="6B8F5BDB" w14:textId="77777777" w:rsidR="0059346D" w:rsidRPr="00D3779E" w:rsidRDefault="0059346D" w:rsidP="00CC7CB6">
            <w:pPr>
              <w:pStyle w:val="FormFieldCaption"/>
              <w:rPr>
                <w:sz w:val="22"/>
              </w:rPr>
            </w:pPr>
          </w:p>
        </w:tc>
      </w:tr>
      <w:tr w:rsidR="00186D43" w:rsidRPr="008A2E86" w14:paraId="09528CFF" w14:textId="77777777" w:rsidTr="005117C1">
        <w:tblPrEx>
          <w:jc w:val="center"/>
        </w:tblPrEx>
        <w:trPr>
          <w:cantSplit/>
          <w:trHeight w:val="395"/>
          <w:jc w:val="center"/>
        </w:trPr>
        <w:tc>
          <w:tcPr>
            <w:tcW w:w="53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60BACCBA" w14:textId="77777777" w:rsidR="00186D43" w:rsidRPr="008A2E86" w:rsidRDefault="00186D43">
            <w:pPr>
              <w:tabs>
                <w:tab w:val="left" w:pos="270"/>
              </w:tabs>
              <w:spacing w:before="20" w:after="20"/>
              <w:jc w:val="both"/>
              <w:rPr>
                <w:rFonts w:cs="Arial"/>
                <w:szCs w:val="22"/>
              </w:rPr>
            </w:pPr>
            <w:r w:rsidRPr="008A2E86">
              <w:rPr>
                <w:rFonts w:cs="Arial"/>
                <w:szCs w:val="22"/>
              </w:rPr>
              <w:t>Medical University of Pécs, Hungary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94CF267" w14:textId="0E19C31A" w:rsidR="00186D43" w:rsidRPr="008A2E86" w:rsidRDefault="00186D43" w:rsidP="005117C1">
            <w:pPr>
              <w:tabs>
                <w:tab w:val="left" w:pos="270"/>
              </w:tabs>
              <w:spacing w:before="20" w:after="20"/>
              <w:jc w:val="center"/>
              <w:rPr>
                <w:rFonts w:cs="Arial"/>
                <w:szCs w:val="22"/>
              </w:rPr>
            </w:pPr>
            <w:r w:rsidRPr="008A2E86">
              <w:rPr>
                <w:rFonts w:cs="Arial"/>
                <w:szCs w:val="22"/>
              </w:rPr>
              <w:t>MD</w:t>
            </w:r>
            <w:r w:rsidR="0097647B" w:rsidRPr="008A2E86">
              <w:rPr>
                <w:rFonts w:cs="Arial"/>
                <w:szCs w:val="22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7FC5CC5" w14:textId="77777777" w:rsidR="00186D43" w:rsidRPr="008A2E86" w:rsidRDefault="00186D43" w:rsidP="005117C1">
            <w:pPr>
              <w:tabs>
                <w:tab w:val="left" w:pos="270"/>
              </w:tabs>
              <w:spacing w:before="20" w:after="20"/>
              <w:jc w:val="center"/>
              <w:rPr>
                <w:rFonts w:cs="Arial"/>
                <w:szCs w:val="22"/>
              </w:rPr>
            </w:pPr>
            <w:r w:rsidRPr="008A2E86">
              <w:rPr>
                <w:rFonts w:cs="Arial"/>
                <w:szCs w:val="22"/>
              </w:rPr>
              <w:t>1990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477FB514" w14:textId="77777777" w:rsidR="00186D43" w:rsidRPr="008A2E86" w:rsidRDefault="00186D43" w:rsidP="005117C1">
            <w:pPr>
              <w:tabs>
                <w:tab w:val="left" w:pos="270"/>
              </w:tabs>
              <w:spacing w:before="20" w:after="20"/>
              <w:jc w:val="center"/>
              <w:rPr>
                <w:rFonts w:cs="Arial"/>
                <w:szCs w:val="22"/>
              </w:rPr>
            </w:pPr>
            <w:r w:rsidRPr="008A2E86">
              <w:rPr>
                <w:rFonts w:cs="Arial"/>
                <w:szCs w:val="22"/>
              </w:rPr>
              <w:t>general medicine</w:t>
            </w:r>
          </w:p>
        </w:tc>
      </w:tr>
      <w:tr w:rsidR="00186D43" w:rsidRPr="008A2E86" w14:paraId="53F31038" w14:textId="77777777" w:rsidTr="005117C1">
        <w:trPr>
          <w:cantSplit/>
          <w:trHeight w:val="395"/>
        </w:trPr>
        <w:tc>
          <w:tcPr>
            <w:tcW w:w="5364" w:type="dxa"/>
            <w:tcBorders>
              <w:top w:val="nil"/>
            </w:tcBorders>
          </w:tcPr>
          <w:p w14:paraId="71626655" w14:textId="53C19BD1" w:rsidR="00186D43" w:rsidRPr="008A2E86" w:rsidRDefault="00186D43" w:rsidP="00186D43">
            <w:pPr>
              <w:pStyle w:val="FormFieldCaption"/>
              <w:spacing w:before="20" w:after="20"/>
              <w:rPr>
                <w:sz w:val="22"/>
                <w:szCs w:val="22"/>
              </w:rPr>
            </w:pPr>
            <w:r w:rsidRPr="008A2E86">
              <w:rPr>
                <w:sz w:val="22"/>
                <w:szCs w:val="22"/>
              </w:rPr>
              <w:t>Medical University of Pécs, Hungary – Board exam</w:t>
            </w:r>
          </w:p>
        </w:tc>
        <w:tc>
          <w:tcPr>
            <w:tcW w:w="1440" w:type="dxa"/>
            <w:tcBorders>
              <w:top w:val="nil"/>
            </w:tcBorders>
          </w:tcPr>
          <w:p w14:paraId="66FCC370" w14:textId="77777777" w:rsidR="00186D43" w:rsidRPr="008A2E86" w:rsidRDefault="00186D43" w:rsidP="005117C1">
            <w:pPr>
              <w:pStyle w:val="FormFieldCaption"/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</w:tcBorders>
          </w:tcPr>
          <w:p w14:paraId="09E28392" w14:textId="45838D92" w:rsidR="00186D43" w:rsidRPr="008A2E86" w:rsidRDefault="00186D43" w:rsidP="005117C1">
            <w:pPr>
              <w:pStyle w:val="FormFieldCaption"/>
              <w:spacing w:before="20" w:after="20"/>
              <w:jc w:val="center"/>
              <w:rPr>
                <w:sz w:val="22"/>
                <w:szCs w:val="22"/>
              </w:rPr>
            </w:pPr>
            <w:r w:rsidRPr="008A2E86">
              <w:rPr>
                <w:sz w:val="22"/>
                <w:szCs w:val="22"/>
              </w:rPr>
              <w:t>1996</w:t>
            </w:r>
          </w:p>
        </w:tc>
        <w:tc>
          <w:tcPr>
            <w:tcW w:w="2592" w:type="dxa"/>
            <w:tcBorders>
              <w:top w:val="nil"/>
            </w:tcBorders>
          </w:tcPr>
          <w:p w14:paraId="51DE3062" w14:textId="62DB026A" w:rsidR="00186D43" w:rsidRPr="008A2E86" w:rsidRDefault="00186D43" w:rsidP="005117C1">
            <w:pPr>
              <w:pStyle w:val="FormFieldCaption"/>
              <w:spacing w:before="20" w:after="20"/>
              <w:jc w:val="center"/>
              <w:rPr>
                <w:sz w:val="22"/>
                <w:szCs w:val="22"/>
              </w:rPr>
            </w:pPr>
            <w:r w:rsidRPr="008A2E86">
              <w:rPr>
                <w:sz w:val="22"/>
                <w:szCs w:val="22"/>
              </w:rPr>
              <w:t>neurosurgery</w:t>
            </w:r>
          </w:p>
        </w:tc>
      </w:tr>
      <w:tr w:rsidR="00186D43" w:rsidRPr="008A2E86" w14:paraId="39B9522D" w14:textId="77777777" w:rsidTr="005117C1">
        <w:trPr>
          <w:cantSplit/>
          <w:trHeight w:val="395"/>
        </w:trPr>
        <w:tc>
          <w:tcPr>
            <w:tcW w:w="5364" w:type="dxa"/>
            <w:tcBorders>
              <w:top w:val="nil"/>
            </w:tcBorders>
          </w:tcPr>
          <w:p w14:paraId="2EC20E69" w14:textId="497387A3" w:rsidR="00186D43" w:rsidRPr="008A2E86" w:rsidRDefault="00186D43" w:rsidP="00A30BEA">
            <w:pPr>
              <w:pStyle w:val="FormFieldCaption"/>
              <w:spacing w:before="20" w:after="20"/>
              <w:rPr>
                <w:sz w:val="22"/>
                <w:szCs w:val="22"/>
              </w:rPr>
            </w:pPr>
            <w:r w:rsidRPr="008A2E86">
              <w:rPr>
                <w:sz w:val="22"/>
                <w:szCs w:val="22"/>
              </w:rPr>
              <w:t>EANS - European board exam</w:t>
            </w:r>
            <w:r w:rsidR="00A30BEA">
              <w:rPr>
                <w:sz w:val="22"/>
                <w:szCs w:val="22"/>
              </w:rPr>
              <w:t xml:space="preserve"> I. </w:t>
            </w:r>
            <w:r w:rsidR="00A30BEA" w:rsidRPr="008A2E86">
              <w:rPr>
                <w:sz w:val="22"/>
                <w:szCs w:val="22"/>
              </w:rPr>
              <w:t>written</w:t>
            </w:r>
            <w:r w:rsidR="00A30BEA">
              <w:rPr>
                <w:sz w:val="22"/>
                <w:szCs w:val="22"/>
              </w:rPr>
              <w:t xml:space="preserve"> part</w:t>
            </w:r>
          </w:p>
        </w:tc>
        <w:tc>
          <w:tcPr>
            <w:tcW w:w="1440" w:type="dxa"/>
            <w:tcBorders>
              <w:top w:val="nil"/>
            </w:tcBorders>
          </w:tcPr>
          <w:p w14:paraId="65AF925B" w14:textId="77777777" w:rsidR="00186D43" w:rsidRPr="008A2E86" w:rsidRDefault="00186D43" w:rsidP="005117C1">
            <w:pPr>
              <w:pStyle w:val="FormFieldCaption"/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</w:tcBorders>
          </w:tcPr>
          <w:p w14:paraId="1B8EA073" w14:textId="5D05E432" w:rsidR="00186D43" w:rsidRPr="008A2E86" w:rsidRDefault="00186D43" w:rsidP="005117C1">
            <w:pPr>
              <w:pStyle w:val="FormFieldCaption"/>
              <w:spacing w:before="20" w:after="20"/>
              <w:jc w:val="center"/>
              <w:rPr>
                <w:sz w:val="22"/>
                <w:szCs w:val="22"/>
              </w:rPr>
            </w:pPr>
            <w:r w:rsidRPr="008A2E86">
              <w:rPr>
                <w:sz w:val="22"/>
                <w:szCs w:val="22"/>
              </w:rPr>
              <w:t>1996</w:t>
            </w:r>
          </w:p>
        </w:tc>
        <w:tc>
          <w:tcPr>
            <w:tcW w:w="2592" w:type="dxa"/>
            <w:tcBorders>
              <w:top w:val="nil"/>
            </w:tcBorders>
          </w:tcPr>
          <w:p w14:paraId="49AE2B20" w14:textId="46103718" w:rsidR="00186D43" w:rsidRPr="008A2E86" w:rsidRDefault="00186D43" w:rsidP="005117C1">
            <w:pPr>
              <w:pStyle w:val="FormFieldCaption"/>
              <w:spacing w:before="20" w:after="20"/>
              <w:jc w:val="center"/>
              <w:rPr>
                <w:sz w:val="22"/>
                <w:szCs w:val="22"/>
              </w:rPr>
            </w:pPr>
            <w:r w:rsidRPr="008A2E86">
              <w:rPr>
                <w:sz w:val="22"/>
                <w:szCs w:val="22"/>
              </w:rPr>
              <w:t>neurosurgery</w:t>
            </w:r>
          </w:p>
        </w:tc>
      </w:tr>
      <w:tr w:rsidR="00186D43" w:rsidRPr="008A2E86" w14:paraId="5D238F0D" w14:textId="77777777" w:rsidTr="005117C1">
        <w:trPr>
          <w:cantSplit/>
          <w:trHeight w:val="395"/>
        </w:trPr>
        <w:tc>
          <w:tcPr>
            <w:tcW w:w="5364" w:type="dxa"/>
            <w:tcBorders>
              <w:top w:val="nil"/>
            </w:tcBorders>
          </w:tcPr>
          <w:p w14:paraId="1592633D" w14:textId="5C940FEC" w:rsidR="00186D43" w:rsidRPr="008A2E86" w:rsidRDefault="00186D43" w:rsidP="00186D43">
            <w:pPr>
              <w:pStyle w:val="FormFieldCaption"/>
              <w:spacing w:before="20" w:after="20"/>
              <w:rPr>
                <w:sz w:val="22"/>
                <w:szCs w:val="22"/>
              </w:rPr>
            </w:pPr>
            <w:r w:rsidRPr="008A2E86">
              <w:rPr>
                <w:sz w:val="22"/>
                <w:szCs w:val="22"/>
              </w:rPr>
              <w:t>Medical University of Pécs, Hungary</w:t>
            </w:r>
          </w:p>
        </w:tc>
        <w:tc>
          <w:tcPr>
            <w:tcW w:w="1440" w:type="dxa"/>
            <w:tcBorders>
              <w:top w:val="nil"/>
            </w:tcBorders>
          </w:tcPr>
          <w:p w14:paraId="2BF5DB4D" w14:textId="3733A747" w:rsidR="00186D43" w:rsidRPr="008A2E86" w:rsidRDefault="00186D43" w:rsidP="005117C1">
            <w:pPr>
              <w:pStyle w:val="FormFieldCaption"/>
              <w:spacing w:before="20" w:after="20"/>
              <w:jc w:val="center"/>
              <w:rPr>
                <w:sz w:val="22"/>
                <w:szCs w:val="22"/>
              </w:rPr>
            </w:pPr>
            <w:r w:rsidRPr="008A2E86">
              <w:rPr>
                <w:sz w:val="22"/>
                <w:szCs w:val="22"/>
              </w:rPr>
              <w:t>Ph.D.</w:t>
            </w:r>
          </w:p>
        </w:tc>
        <w:tc>
          <w:tcPr>
            <w:tcW w:w="1440" w:type="dxa"/>
            <w:tcBorders>
              <w:top w:val="nil"/>
            </w:tcBorders>
          </w:tcPr>
          <w:p w14:paraId="11EADF09" w14:textId="53A520C3" w:rsidR="00186D43" w:rsidRPr="008A2E86" w:rsidRDefault="00186D43" w:rsidP="005117C1">
            <w:pPr>
              <w:pStyle w:val="FormFieldCaption"/>
              <w:spacing w:before="20" w:after="20"/>
              <w:jc w:val="center"/>
              <w:rPr>
                <w:sz w:val="22"/>
                <w:szCs w:val="22"/>
              </w:rPr>
            </w:pPr>
            <w:r w:rsidRPr="008A2E86">
              <w:rPr>
                <w:sz w:val="22"/>
                <w:szCs w:val="22"/>
              </w:rPr>
              <w:t>1999</w:t>
            </w:r>
          </w:p>
        </w:tc>
        <w:tc>
          <w:tcPr>
            <w:tcW w:w="2592" w:type="dxa"/>
            <w:tcBorders>
              <w:top w:val="nil"/>
            </w:tcBorders>
          </w:tcPr>
          <w:p w14:paraId="7A7B0960" w14:textId="00E6CE1B" w:rsidR="00186D43" w:rsidRPr="008A2E86" w:rsidRDefault="00186D43" w:rsidP="005117C1">
            <w:pPr>
              <w:pStyle w:val="FormFieldCaption"/>
              <w:spacing w:before="20" w:after="20"/>
              <w:jc w:val="center"/>
              <w:rPr>
                <w:sz w:val="22"/>
                <w:szCs w:val="22"/>
              </w:rPr>
            </w:pPr>
            <w:proofErr w:type="spellStart"/>
            <w:r w:rsidRPr="008A2E86">
              <w:rPr>
                <w:sz w:val="22"/>
                <w:szCs w:val="22"/>
              </w:rPr>
              <w:t>neurotraumatology</w:t>
            </w:r>
            <w:proofErr w:type="spellEnd"/>
          </w:p>
        </w:tc>
      </w:tr>
      <w:tr w:rsidR="003242B2" w:rsidRPr="008A2E86" w14:paraId="4B2A9BA1" w14:textId="77777777" w:rsidTr="005117C1">
        <w:trPr>
          <w:cantSplit/>
          <w:trHeight w:val="395"/>
        </w:trPr>
        <w:tc>
          <w:tcPr>
            <w:tcW w:w="5364" w:type="dxa"/>
            <w:tcBorders>
              <w:top w:val="nil"/>
            </w:tcBorders>
          </w:tcPr>
          <w:p w14:paraId="74795B66" w14:textId="77777777" w:rsidR="003242B2" w:rsidRDefault="003242B2" w:rsidP="00186D43">
            <w:pPr>
              <w:pStyle w:val="FormFieldCaption"/>
              <w:spacing w:before="20" w:after="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European Pediatric Neurosurgical Society</w:t>
            </w:r>
          </w:p>
          <w:p w14:paraId="49D33EC9" w14:textId="3EF50FF9" w:rsidR="003242B2" w:rsidRPr="008A2E86" w:rsidRDefault="003242B2" w:rsidP="00186D43">
            <w:pPr>
              <w:pStyle w:val="FormFieldCaption"/>
              <w:spacing w:before="20" w:after="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Gratz-Würzburg-Amsterdam</w:t>
            </w:r>
          </w:p>
        </w:tc>
        <w:tc>
          <w:tcPr>
            <w:tcW w:w="1440" w:type="dxa"/>
            <w:tcBorders>
              <w:top w:val="nil"/>
            </w:tcBorders>
          </w:tcPr>
          <w:p w14:paraId="481C92B7" w14:textId="77777777" w:rsidR="003242B2" w:rsidRDefault="003242B2" w:rsidP="005117C1">
            <w:pPr>
              <w:pStyle w:val="FormFieldCaption"/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</w:tcBorders>
          </w:tcPr>
          <w:p w14:paraId="0B354D53" w14:textId="3AE07DF2" w:rsidR="003242B2" w:rsidRDefault="003242B2" w:rsidP="005117C1">
            <w:pPr>
              <w:pStyle w:val="FormFieldCaption"/>
              <w:spacing w:before="20"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2000</w:t>
            </w:r>
          </w:p>
        </w:tc>
        <w:tc>
          <w:tcPr>
            <w:tcW w:w="2592" w:type="dxa"/>
            <w:tcBorders>
              <w:top w:val="nil"/>
            </w:tcBorders>
          </w:tcPr>
          <w:p w14:paraId="16E430A3" w14:textId="106435D3" w:rsidR="003242B2" w:rsidRDefault="003242B2" w:rsidP="005117C1">
            <w:pPr>
              <w:pStyle w:val="FormFieldCaption"/>
              <w:spacing w:before="20"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training course completed</w:t>
            </w:r>
          </w:p>
        </w:tc>
      </w:tr>
      <w:tr w:rsidR="00E42160" w:rsidRPr="008A2E86" w14:paraId="5ACB7929" w14:textId="77777777" w:rsidTr="005117C1">
        <w:trPr>
          <w:cantSplit/>
          <w:trHeight w:val="395"/>
        </w:trPr>
        <w:tc>
          <w:tcPr>
            <w:tcW w:w="5364" w:type="dxa"/>
            <w:tcBorders>
              <w:top w:val="nil"/>
            </w:tcBorders>
          </w:tcPr>
          <w:p w14:paraId="7EC77039" w14:textId="0BB4E6A7" w:rsidR="00E42160" w:rsidRPr="008A2E86" w:rsidRDefault="00E42160" w:rsidP="00186D43">
            <w:pPr>
              <w:pStyle w:val="FormFieldCaption"/>
              <w:spacing w:before="20" w:after="20"/>
              <w:rPr>
                <w:sz w:val="22"/>
                <w:szCs w:val="22"/>
              </w:rPr>
            </w:pPr>
            <w:r w:rsidRPr="008A2E86">
              <w:rPr>
                <w:sz w:val="22"/>
                <w:szCs w:val="22"/>
              </w:rPr>
              <w:t>Medical University of Pécs, Hungary</w:t>
            </w:r>
          </w:p>
        </w:tc>
        <w:tc>
          <w:tcPr>
            <w:tcW w:w="1440" w:type="dxa"/>
            <w:tcBorders>
              <w:top w:val="nil"/>
            </w:tcBorders>
          </w:tcPr>
          <w:p w14:paraId="4429275A" w14:textId="68F1B2D6" w:rsidR="00E42160" w:rsidRPr="008A2E86" w:rsidRDefault="00E42160" w:rsidP="005117C1">
            <w:pPr>
              <w:pStyle w:val="FormFieldCaption"/>
              <w:spacing w:before="20"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med. habil</w:t>
            </w:r>
          </w:p>
        </w:tc>
        <w:tc>
          <w:tcPr>
            <w:tcW w:w="1440" w:type="dxa"/>
            <w:tcBorders>
              <w:top w:val="nil"/>
            </w:tcBorders>
          </w:tcPr>
          <w:p w14:paraId="79D79038" w14:textId="06500988" w:rsidR="00E42160" w:rsidRPr="008A2E86" w:rsidRDefault="00E42160" w:rsidP="005117C1">
            <w:pPr>
              <w:pStyle w:val="FormFieldCaption"/>
              <w:spacing w:before="20"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2006</w:t>
            </w:r>
          </w:p>
        </w:tc>
        <w:tc>
          <w:tcPr>
            <w:tcW w:w="2592" w:type="dxa"/>
            <w:tcBorders>
              <w:top w:val="nil"/>
            </w:tcBorders>
          </w:tcPr>
          <w:p w14:paraId="5DC49D18" w14:textId="5AD97BE3" w:rsidR="00E42160" w:rsidRDefault="00E42160" w:rsidP="005117C1">
            <w:pPr>
              <w:pStyle w:val="FormFieldCaption"/>
              <w:spacing w:before="20"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neurosurgery</w:t>
            </w:r>
          </w:p>
        </w:tc>
      </w:tr>
      <w:tr w:rsidR="00186D43" w:rsidRPr="008A2E86" w14:paraId="299ACC24" w14:textId="77777777" w:rsidTr="005117C1">
        <w:trPr>
          <w:cantSplit/>
          <w:trHeight w:val="395"/>
        </w:trPr>
        <w:tc>
          <w:tcPr>
            <w:tcW w:w="5364" w:type="dxa"/>
            <w:tcBorders>
              <w:top w:val="nil"/>
            </w:tcBorders>
          </w:tcPr>
          <w:p w14:paraId="3833C435" w14:textId="2DDD6614" w:rsidR="00186D43" w:rsidRPr="008A2E86" w:rsidRDefault="00186D43" w:rsidP="00186D43">
            <w:pPr>
              <w:pStyle w:val="FormFieldCaption"/>
              <w:spacing w:before="20" w:after="20"/>
              <w:rPr>
                <w:sz w:val="22"/>
                <w:szCs w:val="22"/>
              </w:rPr>
            </w:pPr>
            <w:r w:rsidRPr="008A2E86">
              <w:rPr>
                <w:sz w:val="22"/>
                <w:szCs w:val="22"/>
              </w:rPr>
              <w:t>University of Pécs, Hungary – Board exam</w:t>
            </w:r>
          </w:p>
        </w:tc>
        <w:tc>
          <w:tcPr>
            <w:tcW w:w="1440" w:type="dxa"/>
            <w:tcBorders>
              <w:top w:val="nil"/>
            </w:tcBorders>
          </w:tcPr>
          <w:p w14:paraId="34FB00F8" w14:textId="77777777" w:rsidR="00186D43" w:rsidRPr="008A2E86" w:rsidRDefault="00186D43" w:rsidP="005117C1">
            <w:pPr>
              <w:pStyle w:val="FormFieldCaption"/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</w:tcBorders>
          </w:tcPr>
          <w:p w14:paraId="1C60EA29" w14:textId="21A1DBF1" w:rsidR="00186D43" w:rsidRPr="008A2E86" w:rsidRDefault="00186D43" w:rsidP="005117C1">
            <w:pPr>
              <w:pStyle w:val="FormFieldCaption"/>
              <w:spacing w:before="20" w:after="20"/>
              <w:jc w:val="center"/>
              <w:rPr>
                <w:sz w:val="22"/>
                <w:szCs w:val="22"/>
              </w:rPr>
            </w:pPr>
            <w:r w:rsidRPr="008A2E86">
              <w:rPr>
                <w:sz w:val="22"/>
                <w:szCs w:val="22"/>
              </w:rPr>
              <w:t>2011</w:t>
            </w:r>
          </w:p>
        </w:tc>
        <w:tc>
          <w:tcPr>
            <w:tcW w:w="2592" w:type="dxa"/>
            <w:tcBorders>
              <w:top w:val="nil"/>
            </w:tcBorders>
          </w:tcPr>
          <w:p w14:paraId="4D03E5FC" w14:textId="6278468C" w:rsidR="00186D43" w:rsidRPr="008A2E86" w:rsidRDefault="00E42160" w:rsidP="005117C1">
            <w:pPr>
              <w:pStyle w:val="FormFieldCaption"/>
              <w:spacing w:before="20"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clinical </w:t>
            </w:r>
            <w:r w:rsidR="00186D43" w:rsidRPr="008A2E86">
              <w:rPr>
                <w:sz w:val="22"/>
                <w:szCs w:val="22"/>
              </w:rPr>
              <w:t>oncology</w:t>
            </w:r>
          </w:p>
        </w:tc>
      </w:tr>
      <w:tr w:rsidR="00186D43" w:rsidRPr="008A2E86" w14:paraId="7F8BE389" w14:textId="77777777" w:rsidTr="005117C1">
        <w:trPr>
          <w:cantSplit/>
          <w:trHeight w:val="395"/>
        </w:trPr>
        <w:tc>
          <w:tcPr>
            <w:tcW w:w="5364" w:type="dxa"/>
            <w:tcBorders>
              <w:top w:val="nil"/>
            </w:tcBorders>
          </w:tcPr>
          <w:p w14:paraId="32964185" w14:textId="76584CDF" w:rsidR="00186D43" w:rsidRPr="008A2E86" w:rsidRDefault="00186D43" w:rsidP="00186D43">
            <w:pPr>
              <w:pStyle w:val="FormFieldCaption"/>
              <w:spacing w:before="20" w:after="20"/>
              <w:rPr>
                <w:sz w:val="22"/>
                <w:szCs w:val="22"/>
              </w:rPr>
            </w:pPr>
            <w:r w:rsidRPr="008A2E86">
              <w:rPr>
                <w:sz w:val="22"/>
                <w:szCs w:val="22"/>
              </w:rPr>
              <w:t>Hungarian Academy of Sciences; Hungary</w:t>
            </w:r>
          </w:p>
        </w:tc>
        <w:tc>
          <w:tcPr>
            <w:tcW w:w="1440" w:type="dxa"/>
            <w:tcBorders>
              <w:top w:val="nil"/>
            </w:tcBorders>
          </w:tcPr>
          <w:p w14:paraId="495C46E2" w14:textId="3489FFB9" w:rsidR="00186D43" w:rsidRPr="008A2E86" w:rsidRDefault="00186D43" w:rsidP="005117C1">
            <w:pPr>
              <w:pStyle w:val="FormFieldCaption"/>
              <w:spacing w:before="20" w:after="20"/>
              <w:jc w:val="center"/>
              <w:rPr>
                <w:sz w:val="22"/>
                <w:szCs w:val="22"/>
              </w:rPr>
            </w:pPr>
            <w:r w:rsidRPr="008A2E86">
              <w:rPr>
                <w:sz w:val="22"/>
                <w:szCs w:val="22"/>
              </w:rPr>
              <w:t>D.Sc.</w:t>
            </w:r>
          </w:p>
        </w:tc>
        <w:tc>
          <w:tcPr>
            <w:tcW w:w="1440" w:type="dxa"/>
            <w:tcBorders>
              <w:top w:val="nil"/>
            </w:tcBorders>
          </w:tcPr>
          <w:p w14:paraId="74183573" w14:textId="2D2427A9" w:rsidR="00186D43" w:rsidRPr="008A2E86" w:rsidRDefault="00186D43" w:rsidP="005117C1">
            <w:pPr>
              <w:pStyle w:val="FormFieldCaption"/>
              <w:spacing w:before="20" w:after="20"/>
              <w:jc w:val="center"/>
              <w:rPr>
                <w:sz w:val="22"/>
                <w:szCs w:val="22"/>
              </w:rPr>
            </w:pPr>
            <w:r w:rsidRPr="008A2E86">
              <w:rPr>
                <w:sz w:val="22"/>
                <w:szCs w:val="22"/>
              </w:rPr>
              <w:t>2012</w:t>
            </w:r>
          </w:p>
        </w:tc>
        <w:tc>
          <w:tcPr>
            <w:tcW w:w="2592" w:type="dxa"/>
            <w:tcBorders>
              <w:top w:val="nil"/>
            </w:tcBorders>
          </w:tcPr>
          <w:p w14:paraId="5FC76573" w14:textId="5F1254DC" w:rsidR="00186D43" w:rsidRPr="008A2E86" w:rsidRDefault="00186D43" w:rsidP="005117C1">
            <w:pPr>
              <w:pStyle w:val="FormFieldCaption"/>
              <w:spacing w:before="20" w:after="20"/>
              <w:jc w:val="center"/>
              <w:rPr>
                <w:sz w:val="22"/>
                <w:szCs w:val="22"/>
              </w:rPr>
            </w:pPr>
            <w:proofErr w:type="spellStart"/>
            <w:r w:rsidRPr="008A2E86">
              <w:rPr>
                <w:sz w:val="22"/>
                <w:szCs w:val="22"/>
              </w:rPr>
              <w:t>neurotraumatology</w:t>
            </w:r>
            <w:proofErr w:type="spellEnd"/>
          </w:p>
        </w:tc>
      </w:tr>
    </w:tbl>
    <w:p w14:paraId="6FC868BE" w14:textId="2048C40D" w:rsidR="009E52CA" w:rsidRPr="008A2E86" w:rsidRDefault="009E52CA">
      <w:pPr>
        <w:pStyle w:val="DataField11pt-Single"/>
        <w:rPr>
          <w:szCs w:val="22"/>
        </w:rPr>
      </w:pPr>
    </w:p>
    <w:p w14:paraId="4DF5C4C2" w14:textId="77777777" w:rsidR="00E67A05" w:rsidRPr="008A2E86" w:rsidRDefault="00E67A05" w:rsidP="00D825A1">
      <w:pPr>
        <w:pStyle w:val="Heading1"/>
        <w:rPr>
          <w:rFonts w:cs="Arial"/>
          <w:szCs w:val="22"/>
        </w:rPr>
      </w:pPr>
      <w:r w:rsidRPr="008A2E86">
        <w:rPr>
          <w:rFonts w:cs="Arial"/>
          <w:szCs w:val="22"/>
        </w:rPr>
        <w:t>A.</w:t>
      </w:r>
      <w:r w:rsidRPr="008A2E86">
        <w:rPr>
          <w:rFonts w:cs="Arial"/>
          <w:szCs w:val="22"/>
        </w:rPr>
        <w:tab/>
        <w:t>Personal Statement</w:t>
      </w:r>
    </w:p>
    <w:p w14:paraId="779E61FA" w14:textId="32447D82" w:rsidR="00266DF1" w:rsidRPr="008A2E86" w:rsidRDefault="00754813" w:rsidP="00967915">
      <w:pPr>
        <w:pStyle w:val="BodyText"/>
        <w:spacing w:before="1"/>
        <w:ind w:right="196" w:firstLine="357"/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I have been pursuing research activity in the field of neuro</w:t>
      </w:r>
      <w:r w:rsidR="00266DF1" w:rsidRPr="008A2E86">
        <w:rPr>
          <w:rFonts w:cs="Arial"/>
          <w:szCs w:val="22"/>
        </w:rPr>
        <w:t>sciences since 30 years- starting</w:t>
      </w:r>
      <w:r w:rsidRPr="008A2E86">
        <w:rPr>
          <w:rFonts w:cs="Arial"/>
          <w:szCs w:val="22"/>
        </w:rPr>
        <w:t xml:space="preserve"> as a student research society member in the field of</w:t>
      </w:r>
      <w:r w:rsidR="00266DF1" w:rsidRPr="008A2E86">
        <w:rPr>
          <w:rFonts w:cs="Arial"/>
          <w:szCs w:val="22"/>
        </w:rPr>
        <w:t xml:space="preserve"> anatomy, further extending</w:t>
      </w:r>
      <w:r w:rsidRPr="008A2E86">
        <w:rPr>
          <w:rFonts w:cs="Arial"/>
          <w:szCs w:val="22"/>
        </w:rPr>
        <w:t xml:space="preserve"> my work in Richmond, VA as a research fellow studying proteolytic processes in traumatic axonal injury and </w:t>
      </w:r>
      <w:r w:rsidR="00266DF1" w:rsidRPr="008A2E86">
        <w:rPr>
          <w:rFonts w:cs="Arial"/>
          <w:szCs w:val="22"/>
        </w:rPr>
        <w:t xml:space="preserve">now, </w:t>
      </w:r>
      <w:r w:rsidRPr="008A2E86">
        <w:rPr>
          <w:rFonts w:cs="Arial"/>
          <w:szCs w:val="22"/>
        </w:rPr>
        <w:t xml:space="preserve">conducting studies in the field of biomarker research in the clinical </w:t>
      </w:r>
      <w:r w:rsidR="00266DF1" w:rsidRPr="008A2E86">
        <w:rPr>
          <w:rFonts w:cs="Arial"/>
          <w:szCs w:val="22"/>
        </w:rPr>
        <w:t>setup</w:t>
      </w:r>
      <w:r w:rsidRPr="008A2E86">
        <w:rPr>
          <w:rFonts w:cs="Arial"/>
          <w:szCs w:val="22"/>
        </w:rPr>
        <w:t xml:space="preserve">. I have entered the field of neurotrauma research in 1996 as a board certified neurosurgeon, thereby taking every effort </w:t>
      </w:r>
      <w:r w:rsidR="00266DF1" w:rsidRPr="008A2E86">
        <w:rPr>
          <w:rFonts w:cs="Arial"/>
          <w:szCs w:val="22"/>
        </w:rPr>
        <w:t xml:space="preserve">to participate in translational research activities. In 2005 I was the first to publish that proteolytic processes operant in traumatically damaged axons may serve as biomarkers in injured humans. Since than I have established </w:t>
      </w:r>
      <w:r w:rsidR="00E42160">
        <w:rPr>
          <w:rFonts w:cs="Arial"/>
          <w:szCs w:val="22"/>
        </w:rPr>
        <w:t>international</w:t>
      </w:r>
      <w:r w:rsidR="00266DF1" w:rsidRPr="008A2E86">
        <w:rPr>
          <w:rFonts w:cs="Arial"/>
          <w:szCs w:val="22"/>
        </w:rPr>
        <w:t xml:space="preserve"> collaboration materialized in joint projects and publications. I </w:t>
      </w:r>
      <w:r w:rsidR="00E42160">
        <w:rPr>
          <w:rFonts w:cs="Arial"/>
          <w:szCs w:val="22"/>
        </w:rPr>
        <w:t>have just concluded</w:t>
      </w:r>
      <w:r w:rsidR="00266DF1" w:rsidRPr="008A2E86">
        <w:rPr>
          <w:rFonts w:cs="Arial"/>
          <w:szCs w:val="22"/>
        </w:rPr>
        <w:t xml:space="preserve"> heading the biomarker work-package of the unprecedented research endeavor CENTER TBI funded by the FP-7 project of the European Union. </w:t>
      </w:r>
      <w:r w:rsidR="00E42160">
        <w:rPr>
          <w:rFonts w:cs="Arial"/>
          <w:szCs w:val="22"/>
        </w:rPr>
        <w:t xml:space="preserve">I have been participating in the organization and lead of nuerotrauma care in Hungary both at the national and regional level, leading guideline development programs for more than a decade. My </w:t>
      </w:r>
      <w:r w:rsidR="009B6A47">
        <w:rPr>
          <w:rFonts w:cs="Arial"/>
          <w:szCs w:val="22"/>
        </w:rPr>
        <w:t>current position is focused at to</w:t>
      </w:r>
      <w:r w:rsidR="00E42160">
        <w:rPr>
          <w:rFonts w:cs="Arial"/>
          <w:szCs w:val="22"/>
        </w:rPr>
        <w:t xml:space="preserve"> translate and apply my international experiences and expertise to aid clinical care, graduate and postgraduate training and research at Örebro University.</w:t>
      </w:r>
    </w:p>
    <w:p w14:paraId="4DF5C4C4" w14:textId="77777777" w:rsidR="00E67A05" w:rsidRPr="008A2E86" w:rsidRDefault="00E67A05" w:rsidP="00D825A1">
      <w:pPr>
        <w:pStyle w:val="Heading1"/>
        <w:rPr>
          <w:rFonts w:cs="Arial"/>
          <w:szCs w:val="22"/>
        </w:rPr>
      </w:pPr>
      <w:r w:rsidRPr="008A2E86">
        <w:rPr>
          <w:rFonts w:cs="Arial"/>
          <w:szCs w:val="22"/>
        </w:rPr>
        <w:t>B.</w:t>
      </w:r>
      <w:r w:rsidRPr="008A2E86">
        <w:rPr>
          <w:rFonts w:cs="Arial"/>
          <w:szCs w:val="22"/>
        </w:rPr>
        <w:tab/>
        <w:t>Positions and Honors</w:t>
      </w:r>
    </w:p>
    <w:p w14:paraId="7EDF3269" w14:textId="1EF5290D" w:rsidR="00650F51" w:rsidRDefault="00650F51" w:rsidP="00650F51">
      <w:pPr>
        <w:keepNext/>
        <w:spacing w:before="240"/>
        <w:jc w:val="both"/>
        <w:outlineLvl w:val="1"/>
        <w:rPr>
          <w:rFonts w:cs="Arial"/>
          <w:b/>
          <w:bCs/>
          <w:szCs w:val="22"/>
          <w:u w:val="single"/>
        </w:rPr>
      </w:pPr>
      <w:r w:rsidRPr="008A2E86">
        <w:rPr>
          <w:rFonts w:cs="Arial"/>
          <w:b/>
          <w:bCs/>
          <w:szCs w:val="22"/>
          <w:u w:val="single"/>
        </w:rPr>
        <w:t>Positions and Employment</w:t>
      </w:r>
    </w:p>
    <w:p w14:paraId="3E348C8C" w14:textId="77777777" w:rsidR="00200B6B" w:rsidRPr="008A2E86" w:rsidRDefault="00200B6B" w:rsidP="00650F51">
      <w:pPr>
        <w:keepNext/>
        <w:spacing w:before="240"/>
        <w:jc w:val="both"/>
        <w:outlineLvl w:val="1"/>
        <w:rPr>
          <w:rFonts w:cs="Arial"/>
          <w:b/>
          <w:bCs/>
          <w:szCs w:val="22"/>
          <w:u w:val="single"/>
        </w:rPr>
      </w:pPr>
    </w:p>
    <w:p w14:paraId="539DD5B6" w14:textId="77777777" w:rsidR="00650F51" w:rsidRPr="008A2E86" w:rsidRDefault="00650F51" w:rsidP="00650F51">
      <w:pPr>
        <w:ind w:left="2124" w:hanging="2124"/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1990-1992</w:t>
      </w:r>
      <w:r w:rsidRPr="008A2E86">
        <w:rPr>
          <w:rFonts w:cs="Arial"/>
          <w:szCs w:val="22"/>
        </w:rPr>
        <w:tab/>
        <w:t>research associate; Department of Anatomy, Medical University of Pécs, Hungary</w:t>
      </w:r>
    </w:p>
    <w:p w14:paraId="691C92C9" w14:textId="77777777" w:rsidR="00650F51" w:rsidRPr="008A2E86" w:rsidRDefault="00650F51" w:rsidP="00650F51">
      <w:pPr>
        <w:ind w:left="2124" w:hanging="2124"/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1992-1996</w:t>
      </w:r>
      <w:r w:rsidRPr="008A2E86">
        <w:rPr>
          <w:rFonts w:cs="Arial"/>
          <w:szCs w:val="22"/>
        </w:rPr>
        <w:tab/>
        <w:t>resident in neurosurgery; Department of Neurosurgery, Medical University of Pécs, Hungary</w:t>
      </w:r>
    </w:p>
    <w:p w14:paraId="083829E6" w14:textId="77777777" w:rsidR="00650F51" w:rsidRPr="008A2E86" w:rsidRDefault="00650F51" w:rsidP="00650F51">
      <w:pPr>
        <w:ind w:left="2124" w:hanging="2124"/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1996-1997</w:t>
      </w:r>
      <w:r w:rsidRPr="008A2E86">
        <w:rPr>
          <w:rFonts w:cs="Arial"/>
          <w:szCs w:val="22"/>
        </w:rPr>
        <w:tab/>
        <w:t>assistant professor of neurosurgery; Department of Neurosurgery, Medical University of Pécs, Hungary</w:t>
      </w:r>
    </w:p>
    <w:p w14:paraId="6DAC2036" w14:textId="446E3B94" w:rsidR="00650F51" w:rsidRPr="008A2E86" w:rsidRDefault="00650F51" w:rsidP="00650F51">
      <w:pPr>
        <w:ind w:left="2126" w:hanging="2126"/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1997-1999</w:t>
      </w:r>
      <w:r w:rsidRPr="008A2E86">
        <w:rPr>
          <w:rFonts w:cs="Arial"/>
          <w:szCs w:val="22"/>
        </w:rPr>
        <w:tab/>
        <w:t>research fellow; Department of Anat</w:t>
      </w:r>
      <w:r w:rsidR="00622806" w:rsidRPr="008A2E86">
        <w:rPr>
          <w:rFonts w:cs="Arial"/>
          <w:szCs w:val="22"/>
        </w:rPr>
        <w:t>omy, Medical College</w:t>
      </w:r>
      <w:r w:rsidRPr="008A2E86">
        <w:rPr>
          <w:rFonts w:cs="Arial"/>
          <w:szCs w:val="22"/>
        </w:rPr>
        <w:t xml:space="preserve"> of Virginia Commonwealth University, Richmond, Virginia USA</w:t>
      </w:r>
    </w:p>
    <w:p w14:paraId="7F5CB8A4" w14:textId="77777777" w:rsidR="00650F51" w:rsidRPr="008A2E86" w:rsidRDefault="00650F51" w:rsidP="00650F51">
      <w:pPr>
        <w:ind w:left="2126" w:hanging="2126"/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lastRenderedPageBreak/>
        <w:t>1999-2006</w:t>
      </w:r>
      <w:r w:rsidRPr="008A2E86">
        <w:rPr>
          <w:rFonts w:cs="Arial"/>
          <w:szCs w:val="22"/>
        </w:rPr>
        <w:tab/>
        <w:t>assistant professor of neurosurgery; Department of Neurosurgery, University of Pécs, Hungary</w:t>
      </w:r>
    </w:p>
    <w:p w14:paraId="232463B1" w14:textId="77777777" w:rsidR="00650F51" w:rsidRPr="008A2E86" w:rsidRDefault="00650F51" w:rsidP="00650F51">
      <w:pPr>
        <w:ind w:left="2126" w:hanging="2126"/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2006-2014</w:t>
      </w:r>
      <w:r w:rsidRPr="008A2E86">
        <w:rPr>
          <w:rFonts w:cs="Arial"/>
          <w:szCs w:val="22"/>
        </w:rPr>
        <w:tab/>
        <w:t>associate professor of neurosurgery; Department of Neurosurgery, University of Pécs, Hungary</w:t>
      </w:r>
    </w:p>
    <w:p w14:paraId="4611375F" w14:textId="0649DE28" w:rsidR="00650F51" w:rsidRDefault="00650F51" w:rsidP="00650F51">
      <w:pPr>
        <w:ind w:left="2124" w:hanging="2124"/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2014-</w:t>
      </w:r>
      <w:r w:rsidR="00771679">
        <w:rPr>
          <w:rFonts w:cs="Arial"/>
          <w:szCs w:val="22"/>
        </w:rPr>
        <w:t>2022</w:t>
      </w:r>
      <w:r w:rsidRPr="008A2E86">
        <w:rPr>
          <w:rFonts w:cs="Arial"/>
          <w:szCs w:val="22"/>
        </w:rPr>
        <w:tab/>
        <w:t xml:space="preserve">full professor of neurosurgery/head of the Department; Department of Neurosurgery, University of </w:t>
      </w:r>
      <w:proofErr w:type="spellStart"/>
      <w:r w:rsidRPr="008A2E86">
        <w:rPr>
          <w:rFonts w:cs="Arial"/>
          <w:szCs w:val="22"/>
        </w:rPr>
        <w:t>Pécs</w:t>
      </w:r>
      <w:proofErr w:type="spellEnd"/>
      <w:r w:rsidRPr="008A2E86">
        <w:rPr>
          <w:rFonts w:cs="Arial"/>
          <w:szCs w:val="22"/>
        </w:rPr>
        <w:t>, Hungary</w:t>
      </w:r>
    </w:p>
    <w:p w14:paraId="6A9661F5" w14:textId="3A0A1B5B" w:rsidR="00771679" w:rsidRDefault="00771679" w:rsidP="00650F51">
      <w:pPr>
        <w:ind w:left="2124" w:hanging="2124"/>
        <w:jc w:val="both"/>
        <w:rPr>
          <w:rFonts w:cs="Arial"/>
          <w:szCs w:val="22"/>
        </w:rPr>
      </w:pPr>
      <w:r>
        <w:rPr>
          <w:rFonts w:cs="Arial"/>
          <w:szCs w:val="22"/>
        </w:rPr>
        <w:t>2022-</w:t>
      </w:r>
      <w:r>
        <w:rPr>
          <w:rFonts w:cs="Arial"/>
          <w:szCs w:val="22"/>
        </w:rPr>
        <w:tab/>
        <w:t>professor of neurosurgery, Örebro University, Örebro, Sweden</w:t>
      </w:r>
    </w:p>
    <w:p w14:paraId="11741EF3" w14:textId="7E283866" w:rsidR="001E4264" w:rsidRDefault="001E4264" w:rsidP="00650F51">
      <w:pPr>
        <w:ind w:left="2124" w:hanging="2124"/>
        <w:jc w:val="both"/>
        <w:rPr>
          <w:rFonts w:cs="Arial"/>
          <w:szCs w:val="22"/>
        </w:rPr>
      </w:pPr>
    </w:p>
    <w:p w14:paraId="680899B0" w14:textId="13D1C4BA" w:rsidR="00200B6B" w:rsidRDefault="00200B6B" w:rsidP="00650F51">
      <w:pPr>
        <w:ind w:left="2124" w:hanging="2124"/>
        <w:jc w:val="both"/>
        <w:rPr>
          <w:rFonts w:cs="Arial"/>
          <w:b/>
          <w:szCs w:val="22"/>
          <w:u w:val="single"/>
        </w:rPr>
      </w:pPr>
      <w:r w:rsidRPr="00200B6B">
        <w:rPr>
          <w:rFonts w:cs="Arial"/>
          <w:b/>
          <w:szCs w:val="22"/>
          <w:u w:val="single"/>
        </w:rPr>
        <w:t>Intramural assignments at the Univer</w:t>
      </w:r>
      <w:r>
        <w:rPr>
          <w:rFonts w:cs="Arial"/>
          <w:b/>
          <w:szCs w:val="22"/>
          <w:u w:val="single"/>
        </w:rPr>
        <w:t>s</w:t>
      </w:r>
      <w:r w:rsidRPr="00200B6B">
        <w:rPr>
          <w:rFonts w:cs="Arial"/>
          <w:b/>
          <w:szCs w:val="22"/>
          <w:u w:val="single"/>
        </w:rPr>
        <w:t>ity of Pécs</w:t>
      </w:r>
    </w:p>
    <w:p w14:paraId="38BD9D38" w14:textId="77777777" w:rsidR="00322EA9" w:rsidRDefault="00322EA9" w:rsidP="00322EA9">
      <w:pPr>
        <w:jc w:val="both"/>
        <w:rPr>
          <w:rFonts w:cs="Arial"/>
          <w:szCs w:val="22"/>
        </w:rPr>
      </w:pPr>
    </w:p>
    <w:p w14:paraId="43954118" w14:textId="0EC7493B" w:rsidR="00322EA9" w:rsidRDefault="00A254CC" w:rsidP="00322EA9">
      <w:pPr>
        <w:jc w:val="both"/>
        <w:rPr>
          <w:rFonts w:cs="Arial"/>
          <w:szCs w:val="22"/>
        </w:rPr>
      </w:pPr>
      <w:r>
        <w:rPr>
          <w:rFonts w:cs="Arial"/>
          <w:szCs w:val="22"/>
        </w:rPr>
        <w:t>2002-2014</w:t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  <w:t>Elected member of the councils</w:t>
      </w:r>
      <w:r w:rsidR="005F507E">
        <w:rPr>
          <w:rFonts w:cs="Arial"/>
          <w:szCs w:val="22"/>
        </w:rPr>
        <w:t xml:space="preserve"> of the</w:t>
      </w:r>
      <w:r>
        <w:rPr>
          <w:rFonts w:cs="Arial"/>
          <w:szCs w:val="22"/>
        </w:rPr>
        <w:t xml:space="preserve"> Fa</w:t>
      </w:r>
      <w:r w:rsidR="005F507E">
        <w:rPr>
          <w:rFonts w:cs="Arial"/>
          <w:szCs w:val="22"/>
        </w:rPr>
        <w:t>c</w:t>
      </w:r>
      <w:r>
        <w:rPr>
          <w:rFonts w:cs="Arial"/>
          <w:szCs w:val="22"/>
        </w:rPr>
        <w:t xml:space="preserve">ulty of Medicine and </w:t>
      </w:r>
      <w:r w:rsidR="005F507E">
        <w:rPr>
          <w:rFonts w:cs="Arial"/>
          <w:szCs w:val="22"/>
        </w:rPr>
        <w:t xml:space="preserve">the </w:t>
      </w:r>
      <w:r>
        <w:rPr>
          <w:rFonts w:cs="Arial"/>
          <w:szCs w:val="22"/>
        </w:rPr>
        <w:t>Clinical Center</w:t>
      </w:r>
    </w:p>
    <w:p w14:paraId="502469B8" w14:textId="77777777" w:rsidR="00A254CC" w:rsidRDefault="00A254CC" w:rsidP="00A254CC">
      <w:pPr>
        <w:ind w:left="714" w:hanging="714"/>
        <w:jc w:val="both"/>
        <w:rPr>
          <w:rFonts w:cs="Arial"/>
          <w:szCs w:val="22"/>
        </w:rPr>
      </w:pPr>
    </w:p>
    <w:p w14:paraId="6CB4BF3B" w14:textId="732287F9" w:rsidR="00A254CC" w:rsidRDefault="00A254CC" w:rsidP="00A254CC">
      <w:pPr>
        <w:ind w:left="714" w:hanging="714"/>
        <w:jc w:val="both"/>
        <w:rPr>
          <w:rFonts w:cs="Arial"/>
          <w:szCs w:val="22"/>
        </w:rPr>
      </w:pPr>
      <w:r>
        <w:rPr>
          <w:rFonts w:cs="Arial"/>
          <w:szCs w:val="22"/>
        </w:rPr>
        <w:t>2007-</w:t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  <w:t>2011</w:t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  <w:t>Member of the curriculum committee, Fa</w:t>
      </w:r>
      <w:r w:rsidR="005F507E">
        <w:rPr>
          <w:rFonts w:cs="Arial"/>
          <w:szCs w:val="22"/>
        </w:rPr>
        <w:t>c</w:t>
      </w:r>
      <w:r>
        <w:rPr>
          <w:rFonts w:cs="Arial"/>
          <w:szCs w:val="22"/>
        </w:rPr>
        <w:t>ulty of Medicine</w:t>
      </w:r>
    </w:p>
    <w:p w14:paraId="7AF41C15" w14:textId="77777777" w:rsidR="00A254CC" w:rsidRDefault="00A254CC" w:rsidP="00A254CC">
      <w:pPr>
        <w:ind w:left="714" w:hanging="714"/>
        <w:jc w:val="both"/>
        <w:rPr>
          <w:rFonts w:cs="Arial"/>
          <w:szCs w:val="22"/>
        </w:rPr>
      </w:pPr>
    </w:p>
    <w:p w14:paraId="05DD85C4" w14:textId="0E5113F5" w:rsidR="00A254CC" w:rsidRDefault="00A254CC" w:rsidP="00A254CC">
      <w:pPr>
        <w:ind w:left="714" w:hanging="714"/>
        <w:jc w:val="both"/>
        <w:rPr>
          <w:rFonts w:cs="Arial"/>
          <w:szCs w:val="22"/>
        </w:rPr>
      </w:pPr>
      <w:r>
        <w:rPr>
          <w:rFonts w:cs="Arial"/>
          <w:szCs w:val="22"/>
        </w:rPr>
        <w:t>2014-</w:t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>
        <w:rPr>
          <w:rFonts w:cs="Arial"/>
          <w:i/>
          <w:szCs w:val="22"/>
        </w:rPr>
        <w:t xml:space="preserve">ex officio </w:t>
      </w:r>
      <w:r>
        <w:rPr>
          <w:rFonts w:cs="Arial"/>
          <w:szCs w:val="22"/>
        </w:rPr>
        <w:t>member of the Council of the Fa</w:t>
      </w:r>
      <w:r w:rsidR="005F507E">
        <w:rPr>
          <w:rFonts w:cs="Arial"/>
          <w:szCs w:val="22"/>
        </w:rPr>
        <w:t>c</w:t>
      </w:r>
      <w:r>
        <w:rPr>
          <w:rFonts w:cs="Arial"/>
          <w:szCs w:val="22"/>
        </w:rPr>
        <w:t xml:space="preserve">ulty of Medicine and Council of the Clinical </w:t>
      </w:r>
    </w:p>
    <w:p w14:paraId="5AF2B2DC" w14:textId="2253D9F6" w:rsidR="00A254CC" w:rsidRPr="00A254CC" w:rsidRDefault="00A254CC" w:rsidP="00A254CC">
      <w:pPr>
        <w:ind w:left="1785" w:firstLine="357"/>
        <w:jc w:val="both"/>
        <w:rPr>
          <w:rFonts w:cs="Arial"/>
          <w:szCs w:val="22"/>
        </w:rPr>
      </w:pPr>
      <w:r>
        <w:rPr>
          <w:rFonts w:cs="Arial"/>
          <w:szCs w:val="22"/>
        </w:rPr>
        <w:t>Center</w:t>
      </w:r>
    </w:p>
    <w:p w14:paraId="2173EFC7" w14:textId="1A2E30E5" w:rsidR="00322EA9" w:rsidRDefault="00322EA9" w:rsidP="00322EA9">
      <w:pPr>
        <w:jc w:val="both"/>
        <w:rPr>
          <w:rFonts w:cs="Arial"/>
          <w:szCs w:val="22"/>
        </w:rPr>
      </w:pPr>
    </w:p>
    <w:p w14:paraId="00B64327" w14:textId="4FEF1135" w:rsidR="00322EA9" w:rsidRDefault="00322EA9" w:rsidP="00322EA9">
      <w:pPr>
        <w:jc w:val="both"/>
        <w:rPr>
          <w:rFonts w:cs="Arial"/>
          <w:szCs w:val="22"/>
        </w:rPr>
      </w:pPr>
      <w:r>
        <w:rPr>
          <w:rFonts w:cs="Arial"/>
          <w:szCs w:val="22"/>
        </w:rPr>
        <w:t>2018-</w:t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  <w:t>Chair of the International Committee, Faculty of Medicine, University of Pécs</w:t>
      </w:r>
    </w:p>
    <w:p w14:paraId="1AEA65EA" w14:textId="77777777" w:rsidR="005F507E" w:rsidRDefault="005F507E" w:rsidP="00650F51">
      <w:pPr>
        <w:ind w:left="2124" w:hanging="2124"/>
        <w:jc w:val="both"/>
        <w:rPr>
          <w:rFonts w:cs="Arial"/>
          <w:szCs w:val="22"/>
        </w:rPr>
      </w:pPr>
    </w:p>
    <w:p w14:paraId="7174E278" w14:textId="57776855" w:rsidR="00200B6B" w:rsidRDefault="00322EA9" w:rsidP="00650F51">
      <w:pPr>
        <w:ind w:left="2124" w:hanging="2124"/>
        <w:jc w:val="both"/>
        <w:rPr>
          <w:rFonts w:cs="Arial"/>
          <w:szCs w:val="22"/>
        </w:rPr>
      </w:pPr>
      <w:r>
        <w:rPr>
          <w:rFonts w:cs="Arial"/>
          <w:szCs w:val="22"/>
        </w:rPr>
        <w:t>2018-</w:t>
      </w:r>
      <w:r>
        <w:rPr>
          <w:rFonts w:cs="Arial"/>
          <w:szCs w:val="22"/>
        </w:rPr>
        <w:tab/>
        <w:t>Member of the Internationalization Committee of the University of Pécs</w:t>
      </w:r>
    </w:p>
    <w:p w14:paraId="137116BC" w14:textId="77777777" w:rsidR="00322EA9" w:rsidRPr="00322EA9" w:rsidRDefault="00322EA9" w:rsidP="00650F51">
      <w:pPr>
        <w:ind w:left="2124" w:hanging="2124"/>
        <w:jc w:val="both"/>
        <w:rPr>
          <w:rFonts w:cs="Arial"/>
          <w:szCs w:val="22"/>
        </w:rPr>
      </w:pPr>
    </w:p>
    <w:p w14:paraId="2C3F6108" w14:textId="167A342B" w:rsidR="00200B6B" w:rsidRDefault="00200B6B" w:rsidP="00650F51">
      <w:pPr>
        <w:ind w:left="2124" w:hanging="2124"/>
        <w:jc w:val="both"/>
        <w:rPr>
          <w:rFonts w:cs="Arial"/>
          <w:b/>
          <w:szCs w:val="22"/>
          <w:u w:val="single"/>
        </w:rPr>
      </w:pPr>
    </w:p>
    <w:p w14:paraId="69301B4D" w14:textId="77777777" w:rsidR="00200B6B" w:rsidRDefault="00200B6B" w:rsidP="00650F51">
      <w:pPr>
        <w:ind w:left="2124" w:hanging="2124"/>
        <w:jc w:val="both"/>
        <w:rPr>
          <w:rFonts w:cs="Arial"/>
          <w:b/>
          <w:szCs w:val="22"/>
          <w:u w:val="single"/>
        </w:rPr>
      </w:pPr>
    </w:p>
    <w:p w14:paraId="08181548" w14:textId="77777777" w:rsidR="00200B6B" w:rsidRPr="00200B6B" w:rsidRDefault="00200B6B" w:rsidP="00650F51">
      <w:pPr>
        <w:ind w:left="2124" w:hanging="2124"/>
        <w:jc w:val="both"/>
        <w:rPr>
          <w:rFonts w:cs="Arial"/>
          <w:b/>
          <w:szCs w:val="22"/>
          <w:u w:val="single"/>
        </w:rPr>
      </w:pPr>
    </w:p>
    <w:p w14:paraId="1D860896" w14:textId="0100B2E0" w:rsidR="00650F51" w:rsidRDefault="00650F51" w:rsidP="00650F51">
      <w:pPr>
        <w:keepNext/>
        <w:spacing w:before="240"/>
        <w:jc w:val="both"/>
        <w:outlineLvl w:val="1"/>
        <w:rPr>
          <w:rFonts w:cs="Arial"/>
          <w:b/>
          <w:bCs/>
          <w:szCs w:val="22"/>
          <w:u w:val="single"/>
        </w:rPr>
      </w:pPr>
      <w:r w:rsidRPr="008A2E86">
        <w:rPr>
          <w:rFonts w:cs="Arial"/>
          <w:b/>
          <w:bCs/>
          <w:szCs w:val="22"/>
          <w:u w:val="single"/>
        </w:rPr>
        <w:t>Other Experience and Professional Memberships</w:t>
      </w:r>
    </w:p>
    <w:p w14:paraId="12DAF0F4" w14:textId="77777777" w:rsidR="00200B6B" w:rsidRPr="008A2E86" w:rsidRDefault="00200B6B" w:rsidP="00650F51">
      <w:pPr>
        <w:keepNext/>
        <w:spacing w:before="240"/>
        <w:jc w:val="both"/>
        <w:outlineLvl w:val="1"/>
        <w:rPr>
          <w:rFonts w:cs="Arial"/>
          <w:b/>
          <w:bCs/>
          <w:szCs w:val="22"/>
          <w:u w:val="single"/>
        </w:rPr>
      </w:pPr>
    </w:p>
    <w:p w14:paraId="3A042A80" w14:textId="77777777" w:rsidR="00650F51" w:rsidRPr="008A2E86" w:rsidRDefault="00650F51" w:rsidP="00650F51">
      <w:pPr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1991-</w:t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  <w:t>Hungarian Anatomical Society</w:t>
      </w:r>
    </w:p>
    <w:p w14:paraId="4CDF3954" w14:textId="33D234B4" w:rsidR="00650F51" w:rsidRPr="008A2E86" w:rsidRDefault="00650F51" w:rsidP="00DE6349">
      <w:pPr>
        <w:ind w:left="1418" w:hanging="1418"/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1995-</w:t>
      </w:r>
      <w:r w:rsidRPr="008A2E86">
        <w:rPr>
          <w:rFonts w:cs="Arial"/>
          <w:szCs w:val="22"/>
        </w:rPr>
        <w:tab/>
        <w:t>Hungarian Neurosurgical Society, (secretary:2002-, re-elected:2006, 2010</w:t>
      </w:r>
      <w:r w:rsidR="00DE6349" w:rsidRPr="008A2E86">
        <w:rPr>
          <w:rFonts w:cs="Arial"/>
          <w:szCs w:val="22"/>
        </w:rPr>
        <w:t>, 2014</w:t>
      </w:r>
      <w:r w:rsidRPr="008A2E86">
        <w:rPr>
          <w:rFonts w:cs="Arial"/>
          <w:szCs w:val="22"/>
        </w:rPr>
        <w:t>)</w:t>
      </w:r>
    </w:p>
    <w:p w14:paraId="2AA73AA3" w14:textId="77777777" w:rsidR="00650F51" w:rsidRPr="008A2E86" w:rsidRDefault="00650F51" w:rsidP="00650F51">
      <w:pPr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1995-</w:t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  <w:t>Hungarian Medical Chamber</w:t>
      </w:r>
    </w:p>
    <w:p w14:paraId="6C814100" w14:textId="77777777" w:rsidR="00650F51" w:rsidRPr="008A2E86" w:rsidRDefault="00650F51" w:rsidP="00650F51">
      <w:pPr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1995-</w:t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  <w:t xml:space="preserve">Hungarian Society of </w:t>
      </w:r>
      <w:proofErr w:type="spellStart"/>
      <w:r w:rsidRPr="008A2E86">
        <w:rPr>
          <w:rFonts w:cs="Arial"/>
          <w:szCs w:val="22"/>
        </w:rPr>
        <w:t>Neurosonology</w:t>
      </w:r>
      <w:proofErr w:type="spellEnd"/>
    </w:p>
    <w:p w14:paraId="35A78946" w14:textId="53AD6D81" w:rsidR="00650F51" w:rsidRPr="008A2E86" w:rsidRDefault="00650F51" w:rsidP="00650F51">
      <w:pPr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2000-2010</w:t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  <w:t>Hungarian Neurotrauma Society (</w:t>
      </w:r>
      <w:r w:rsidR="00E42160">
        <w:rPr>
          <w:rFonts w:cs="Arial"/>
          <w:szCs w:val="22"/>
        </w:rPr>
        <w:t xml:space="preserve">founding member, </w:t>
      </w:r>
      <w:r w:rsidRPr="008A2E86">
        <w:rPr>
          <w:rFonts w:cs="Arial"/>
          <w:szCs w:val="22"/>
        </w:rPr>
        <w:t>secretary:2005-2010)</w:t>
      </w:r>
    </w:p>
    <w:p w14:paraId="774A0809" w14:textId="77777777" w:rsidR="00650F51" w:rsidRPr="008A2E86" w:rsidRDefault="00650F51" w:rsidP="00650F51">
      <w:pPr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2002-</w:t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  <w:t>International Society for Neurochemistry</w:t>
      </w:r>
    </w:p>
    <w:p w14:paraId="3B650A0E" w14:textId="2D547E1A" w:rsidR="00322EA9" w:rsidRDefault="00322EA9" w:rsidP="00322EA9">
      <w:pPr>
        <w:ind w:left="2124" w:hanging="2124"/>
      </w:pPr>
      <w:r w:rsidRPr="003D34EC">
        <w:t>2002</w:t>
      </w:r>
      <w:r>
        <w:t>,</w:t>
      </w:r>
      <w:proofErr w:type="gramStart"/>
      <w:r>
        <w:t xml:space="preserve">2006,   </w:t>
      </w:r>
      <w:proofErr w:type="gramEnd"/>
      <w:r>
        <w:t xml:space="preserve">  </w:t>
      </w:r>
      <w:r w:rsidRPr="003D34EC">
        <w:t>„Visiting Professor” – Department of Anatomy and Neu</w:t>
      </w:r>
      <w:r>
        <w:t>robiology Virginia Commonwealt</w:t>
      </w:r>
      <w:r w:rsidR="005F507E">
        <w:t>h</w:t>
      </w:r>
    </w:p>
    <w:p w14:paraId="24DB8C54" w14:textId="38B5F4B1" w:rsidR="00322EA9" w:rsidRPr="003D34EC" w:rsidRDefault="00322EA9" w:rsidP="00322EA9">
      <w:pPr>
        <w:ind w:left="2124" w:hanging="2124"/>
      </w:pPr>
      <w:r>
        <w:t xml:space="preserve">2008               </w:t>
      </w:r>
      <w:r w:rsidRPr="003D34EC">
        <w:t>University, Richmond, VA</w:t>
      </w:r>
      <w:r>
        <w:t>, USA</w:t>
      </w:r>
    </w:p>
    <w:p w14:paraId="581B0192" w14:textId="77777777" w:rsidR="00650F51" w:rsidRPr="008A2E86" w:rsidRDefault="00650F51" w:rsidP="003948CD">
      <w:pPr>
        <w:ind w:left="1418" w:hanging="1418"/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2003-</w:t>
      </w:r>
      <w:r w:rsidRPr="008A2E86">
        <w:rPr>
          <w:rFonts w:cs="Arial"/>
          <w:szCs w:val="22"/>
        </w:rPr>
        <w:tab/>
        <w:t>European Association of Neurosurgical Societies – Individual Membership</w:t>
      </w:r>
    </w:p>
    <w:p w14:paraId="1F181A47" w14:textId="77777777" w:rsidR="00650F51" w:rsidRPr="008A2E86" w:rsidRDefault="00650F51" w:rsidP="00650F51">
      <w:pPr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2003-</w:t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  <w:t>National Neurotrauma Society (USA)</w:t>
      </w:r>
    </w:p>
    <w:p w14:paraId="7AB4E045" w14:textId="3F05D7CE" w:rsidR="00650F51" w:rsidRDefault="00650F51" w:rsidP="00650F51">
      <w:pPr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2005-</w:t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  <w:t xml:space="preserve">Hungarian </w:t>
      </w:r>
      <w:proofErr w:type="spellStart"/>
      <w:r w:rsidRPr="008A2E86">
        <w:rPr>
          <w:rFonts w:cs="Arial"/>
          <w:szCs w:val="22"/>
        </w:rPr>
        <w:t>Neurooncology</w:t>
      </w:r>
      <w:proofErr w:type="spellEnd"/>
      <w:r w:rsidRPr="008A2E86">
        <w:rPr>
          <w:rFonts w:cs="Arial"/>
          <w:szCs w:val="22"/>
        </w:rPr>
        <w:t xml:space="preserve"> Society</w:t>
      </w:r>
    </w:p>
    <w:p w14:paraId="5E34D360" w14:textId="6A1C572C" w:rsidR="00322EA9" w:rsidRPr="008A2E86" w:rsidRDefault="00322EA9" w:rsidP="00650F51">
      <w:pPr>
        <w:jc w:val="both"/>
        <w:rPr>
          <w:rFonts w:cs="Arial"/>
          <w:szCs w:val="22"/>
        </w:rPr>
      </w:pPr>
      <w:r>
        <w:rPr>
          <w:rFonts w:cs="Arial"/>
          <w:szCs w:val="22"/>
        </w:rPr>
        <w:t>2005-2006</w:t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  <w:t>UEMS –representing the Hungarian Neurosurgical Society</w:t>
      </w:r>
    </w:p>
    <w:p w14:paraId="080CA60A" w14:textId="6EB6C4D6" w:rsidR="00650F51" w:rsidRPr="008A2E86" w:rsidRDefault="00650F51" w:rsidP="00650F51">
      <w:pPr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2005</w:t>
      </w:r>
      <w:r w:rsidR="00322EA9">
        <w:rPr>
          <w:rFonts w:cs="Arial"/>
          <w:szCs w:val="22"/>
        </w:rPr>
        <w:t>-2020</w:t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  <w:t>Hungarian College of Neurosurgeons</w:t>
      </w:r>
    </w:p>
    <w:p w14:paraId="26EA7193" w14:textId="19CEA843" w:rsidR="00322EA9" w:rsidRDefault="00322EA9" w:rsidP="00322EA9">
      <w:pPr>
        <w:ind w:left="2124" w:hanging="2124"/>
        <w:jc w:val="both"/>
      </w:pPr>
      <w:r>
        <w:t xml:space="preserve">2006               Visiting Professor at the </w:t>
      </w:r>
      <w:r w:rsidRPr="003D34EC">
        <w:t xml:space="preserve">Department of </w:t>
      </w:r>
      <w:r>
        <w:t xml:space="preserve">Neurosurgery, </w:t>
      </w:r>
      <w:proofErr w:type="spellStart"/>
      <w:r>
        <w:t>Unviersity</w:t>
      </w:r>
      <w:proofErr w:type="spellEnd"/>
      <w:r>
        <w:t xml:space="preserve"> of Virginia, Charlottesville, VA, </w:t>
      </w:r>
    </w:p>
    <w:p w14:paraId="0ACF637C" w14:textId="5CE70CFF" w:rsidR="00322EA9" w:rsidRDefault="00322EA9" w:rsidP="00322EA9">
      <w:pPr>
        <w:ind w:left="2124" w:hanging="706"/>
        <w:jc w:val="both"/>
      </w:pPr>
      <w:r>
        <w:t xml:space="preserve">USA </w:t>
      </w:r>
    </w:p>
    <w:p w14:paraId="0D592012" w14:textId="77777777" w:rsidR="00650F51" w:rsidRPr="008A2E86" w:rsidRDefault="00650F51" w:rsidP="003948CD">
      <w:pPr>
        <w:ind w:left="1418" w:hanging="1418"/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2007-2011</w:t>
      </w:r>
      <w:r w:rsidRPr="008A2E86">
        <w:rPr>
          <w:rFonts w:cs="Arial"/>
          <w:szCs w:val="22"/>
        </w:rPr>
        <w:tab/>
        <w:t>European Association of Neurosurgical Societies – Training Committee member</w:t>
      </w:r>
    </w:p>
    <w:p w14:paraId="625D825D" w14:textId="74AA2978" w:rsidR="00650F51" w:rsidRPr="008A2E86" w:rsidRDefault="00650F51" w:rsidP="00650F51">
      <w:pPr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2011-</w:t>
      </w:r>
      <w:r w:rsidR="00E42160">
        <w:rPr>
          <w:rFonts w:cs="Arial"/>
          <w:szCs w:val="22"/>
        </w:rPr>
        <w:t>2015</w:t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  <w:t>European Association of Neurosurgical Societies – Treasurer</w:t>
      </w:r>
    </w:p>
    <w:p w14:paraId="385F06C6" w14:textId="77777777" w:rsidR="00650F51" w:rsidRPr="008A2E86" w:rsidRDefault="00650F51" w:rsidP="00650F51">
      <w:pPr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2011-2014</w:t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  <w:t>International Neurotrauma Society – Vice President</w:t>
      </w:r>
    </w:p>
    <w:p w14:paraId="7EFA014D" w14:textId="3C55B792" w:rsidR="00322EA9" w:rsidRDefault="00322EA9" w:rsidP="00322EA9">
      <w:pPr>
        <w:ind w:left="1418" w:hanging="1418"/>
        <w:jc w:val="both"/>
        <w:rPr>
          <w:rFonts w:cs="Arial"/>
          <w:szCs w:val="22"/>
        </w:rPr>
      </w:pPr>
      <w:r>
        <w:rPr>
          <w:rFonts w:cs="Arial"/>
          <w:szCs w:val="22"/>
        </w:rPr>
        <w:t>2014-2018</w:t>
      </w:r>
      <w:r w:rsidRPr="008A2E86">
        <w:rPr>
          <w:rFonts w:cs="Arial"/>
          <w:szCs w:val="22"/>
        </w:rPr>
        <w:tab/>
        <w:t xml:space="preserve">European Association of Neurosurgical Societies – </w:t>
      </w:r>
      <w:r>
        <w:rPr>
          <w:rFonts w:cs="Arial"/>
          <w:szCs w:val="22"/>
        </w:rPr>
        <w:t>Coordinator of franchised training courses</w:t>
      </w:r>
    </w:p>
    <w:p w14:paraId="30939D5E" w14:textId="02647678" w:rsidR="00650F51" w:rsidRPr="008A2E86" w:rsidRDefault="00650F51" w:rsidP="00650F51">
      <w:pPr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2014-2016</w:t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  <w:t>International Neurotrauma Society – President</w:t>
      </w:r>
    </w:p>
    <w:p w14:paraId="2A08E4E9" w14:textId="2819D747" w:rsidR="00650F51" w:rsidRPr="008A2E86" w:rsidRDefault="00650F51" w:rsidP="00650F51">
      <w:pPr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2016</w:t>
      </w:r>
      <w:r w:rsidR="00E42160">
        <w:rPr>
          <w:rFonts w:cs="Arial"/>
          <w:szCs w:val="22"/>
        </w:rPr>
        <w:t>-2018</w:t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  <w:t>International Neurotrauma Society – Past President</w:t>
      </w:r>
    </w:p>
    <w:p w14:paraId="3D7DB4B4" w14:textId="22864570" w:rsidR="003948CD" w:rsidRPr="008A2E86" w:rsidRDefault="003948CD" w:rsidP="003948CD">
      <w:pPr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2016</w:t>
      </w:r>
      <w:r w:rsidR="00E42160">
        <w:rPr>
          <w:rFonts w:cs="Arial"/>
          <w:szCs w:val="22"/>
        </w:rPr>
        <w:t>-</w:t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  <w:t>European Association of Neurosurgical Societies – Neurotrauma Committee - Member</w:t>
      </w:r>
    </w:p>
    <w:p w14:paraId="1E60B3A2" w14:textId="6506E8A8" w:rsidR="00E42160" w:rsidRDefault="003948CD" w:rsidP="00E42160">
      <w:pPr>
        <w:ind w:left="714" w:hanging="714"/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201</w:t>
      </w:r>
      <w:r w:rsidR="005F507E">
        <w:rPr>
          <w:rFonts w:cs="Arial"/>
          <w:szCs w:val="22"/>
        </w:rPr>
        <w:t>8</w:t>
      </w:r>
      <w:r w:rsidR="00E42160">
        <w:rPr>
          <w:rFonts w:cs="Arial"/>
          <w:szCs w:val="22"/>
        </w:rPr>
        <w:t>-</w:t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</w:r>
      <w:r w:rsidR="00E42160">
        <w:rPr>
          <w:rFonts w:cs="Arial"/>
          <w:szCs w:val="22"/>
        </w:rPr>
        <w:t xml:space="preserve">      </w:t>
      </w:r>
      <w:r w:rsidRPr="008A2E86">
        <w:rPr>
          <w:rFonts w:cs="Arial"/>
          <w:szCs w:val="22"/>
        </w:rPr>
        <w:t xml:space="preserve">World Federation of Neurosurgical Societies – Neurotrauma </w:t>
      </w:r>
      <w:r w:rsidR="00E42160">
        <w:rPr>
          <w:rFonts w:cs="Arial"/>
          <w:szCs w:val="22"/>
        </w:rPr>
        <w:t xml:space="preserve">and Critical Care </w:t>
      </w:r>
      <w:r w:rsidRPr="008A2E86">
        <w:rPr>
          <w:rFonts w:cs="Arial"/>
          <w:szCs w:val="22"/>
        </w:rPr>
        <w:t xml:space="preserve">Committee – </w:t>
      </w:r>
    </w:p>
    <w:p w14:paraId="1A8A2B9E" w14:textId="21C1AEEE" w:rsidR="003948CD" w:rsidRPr="008A2E86" w:rsidRDefault="003948CD" w:rsidP="00E42160">
      <w:pPr>
        <w:ind w:left="1071" w:firstLine="357"/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Member</w:t>
      </w:r>
    </w:p>
    <w:p w14:paraId="0BC48156" w14:textId="55186E57" w:rsidR="00DE6349" w:rsidRPr="008A2E86" w:rsidRDefault="00DE6349" w:rsidP="003948CD">
      <w:pPr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2018</w:t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  <w:t>„Visiting Professor” – Department of Neurosurgery</w:t>
      </w:r>
      <w:r w:rsidR="005F507E">
        <w:rPr>
          <w:rFonts w:cs="Arial"/>
          <w:szCs w:val="22"/>
        </w:rPr>
        <w:t>,</w:t>
      </w:r>
      <w:r w:rsidRPr="008A2E86">
        <w:rPr>
          <w:rFonts w:cs="Arial"/>
          <w:szCs w:val="22"/>
        </w:rPr>
        <w:t xml:space="preserve"> University of Messina, Italy</w:t>
      </w:r>
    </w:p>
    <w:p w14:paraId="2D9B0ABF" w14:textId="1500CB87" w:rsidR="00A30BEA" w:rsidRDefault="00A30BEA" w:rsidP="003948CD">
      <w:pPr>
        <w:jc w:val="both"/>
        <w:rPr>
          <w:rFonts w:cs="Arial"/>
          <w:szCs w:val="22"/>
        </w:rPr>
      </w:pPr>
      <w:r>
        <w:rPr>
          <w:rFonts w:cs="Arial"/>
          <w:szCs w:val="22"/>
        </w:rPr>
        <w:t>2018-</w:t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  <w:t>Chair of the International Committee, Faculty of Medicine, University of Pécs</w:t>
      </w:r>
    </w:p>
    <w:p w14:paraId="70E1BCAB" w14:textId="70274550" w:rsidR="003948CD" w:rsidRPr="008A2E86" w:rsidRDefault="003948CD" w:rsidP="003948CD">
      <w:pPr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2018</w:t>
      </w:r>
      <w:r w:rsidR="001E4264">
        <w:rPr>
          <w:rFonts w:cs="Arial"/>
          <w:szCs w:val="22"/>
        </w:rPr>
        <w:t>-2020</w:t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  <w:t>Hungarian Neurosurgical Society - President</w:t>
      </w:r>
    </w:p>
    <w:p w14:paraId="3242763E" w14:textId="77777777" w:rsidR="00650F51" w:rsidRPr="008A2E86" w:rsidRDefault="00650F51" w:rsidP="00650F51">
      <w:pPr>
        <w:jc w:val="both"/>
        <w:rPr>
          <w:rFonts w:cs="Arial"/>
          <w:szCs w:val="22"/>
        </w:rPr>
      </w:pPr>
    </w:p>
    <w:p w14:paraId="667099CD" w14:textId="4EF15C11" w:rsidR="00EC7A69" w:rsidRDefault="003242B2" w:rsidP="00650F51">
      <w:pPr>
        <w:keepNext/>
        <w:spacing w:before="240"/>
        <w:jc w:val="both"/>
        <w:outlineLvl w:val="1"/>
        <w:rPr>
          <w:rFonts w:cs="Arial"/>
          <w:b/>
          <w:bCs/>
          <w:szCs w:val="22"/>
          <w:u w:val="single"/>
        </w:rPr>
      </w:pPr>
      <w:r>
        <w:rPr>
          <w:rFonts w:cs="Arial"/>
          <w:b/>
          <w:bCs/>
          <w:szCs w:val="22"/>
          <w:u w:val="single"/>
        </w:rPr>
        <w:lastRenderedPageBreak/>
        <w:t>Foreign l</w:t>
      </w:r>
      <w:r w:rsidR="00EC7A69">
        <w:rPr>
          <w:rFonts w:cs="Arial"/>
          <w:b/>
          <w:bCs/>
          <w:szCs w:val="22"/>
          <w:u w:val="single"/>
        </w:rPr>
        <w:t>anguage</w:t>
      </w:r>
    </w:p>
    <w:p w14:paraId="1C65CF65" w14:textId="08D219A8" w:rsidR="003242B2" w:rsidRDefault="003242B2" w:rsidP="00650F51">
      <w:pPr>
        <w:keepNext/>
        <w:spacing w:before="240"/>
        <w:jc w:val="both"/>
        <w:outlineLvl w:val="1"/>
        <w:rPr>
          <w:rFonts w:cs="Arial"/>
          <w:b/>
          <w:bCs/>
          <w:szCs w:val="22"/>
          <w:u w:val="single"/>
        </w:rPr>
      </w:pPr>
    </w:p>
    <w:p w14:paraId="1433C18B" w14:textId="34DC46DD" w:rsidR="003242B2" w:rsidRDefault="003242B2" w:rsidP="003242B2">
      <w:r w:rsidRPr="003242B2">
        <w:rPr>
          <w:rFonts w:cs="Arial"/>
          <w:b/>
          <w:bCs/>
          <w:szCs w:val="22"/>
        </w:rPr>
        <w:t>English</w:t>
      </w:r>
      <w:r>
        <w:rPr>
          <w:rFonts w:cs="Arial"/>
          <w:b/>
          <w:bCs/>
          <w:szCs w:val="22"/>
        </w:rPr>
        <w:tab/>
      </w:r>
      <w:r>
        <w:rPr>
          <w:rFonts w:cs="Arial"/>
          <w:b/>
          <w:bCs/>
          <w:szCs w:val="22"/>
        </w:rPr>
        <w:tab/>
      </w:r>
      <w:r w:rsidRPr="003242B2">
        <w:rPr>
          <w:rFonts w:cs="Arial"/>
          <w:bCs/>
          <w:szCs w:val="22"/>
        </w:rPr>
        <w:t>middle</w:t>
      </w:r>
      <w:r>
        <w:rPr>
          <w:rFonts w:cs="Arial"/>
          <w:b/>
          <w:bCs/>
          <w:szCs w:val="22"/>
        </w:rPr>
        <w:t xml:space="preserve"> </w:t>
      </w:r>
      <w:r w:rsidRPr="003242B2">
        <w:rPr>
          <w:rFonts w:cs="Arial"/>
          <w:bCs/>
          <w:szCs w:val="22"/>
        </w:rPr>
        <w:t>level</w:t>
      </w:r>
      <w:r>
        <w:tab/>
        <w:t>(sz.:Å004529/1988.okt.12.)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-1988</w:t>
      </w:r>
    </w:p>
    <w:p w14:paraId="7F2EEBD6" w14:textId="20B6972C" w:rsidR="003242B2" w:rsidRDefault="003242B2" w:rsidP="00650F51">
      <w:pPr>
        <w:keepNext/>
        <w:spacing w:before="240"/>
        <w:jc w:val="both"/>
        <w:outlineLvl w:val="1"/>
        <w:rPr>
          <w:rFonts w:cs="Arial"/>
          <w:bCs/>
          <w:szCs w:val="22"/>
        </w:rPr>
      </w:pPr>
      <w:r>
        <w:rPr>
          <w:rFonts w:cs="Arial"/>
          <w:b/>
          <w:bCs/>
          <w:szCs w:val="22"/>
        </w:rPr>
        <w:tab/>
      </w:r>
      <w:r>
        <w:rPr>
          <w:rFonts w:cs="Arial"/>
          <w:b/>
          <w:bCs/>
          <w:szCs w:val="22"/>
        </w:rPr>
        <w:tab/>
      </w:r>
      <w:r>
        <w:rPr>
          <w:rFonts w:cs="Arial"/>
          <w:b/>
          <w:bCs/>
          <w:szCs w:val="22"/>
        </w:rPr>
        <w:tab/>
      </w:r>
      <w:r>
        <w:rPr>
          <w:rFonts w:cs="Arial"/>
          <w:b/>
          <w:bCs/>
          <w:szCs w:val="22"/>
        </w:rPr>
        <w:tab/>
      </w:r>
      <w:r w:rsidRPr="003242B2">
        <w:rPr>
          <w:rFonts w:cs="Arial"/>
          <w:bCs/>
          <w:szCs w:val="22"/>
        </w:rPr>
        <w:t xml:space="preserve">Cambridge First Certificate </w:t>
      </w:r>
      <w:r>
        <w:rPr>
          <w:rFonts w:cs="Arial"/>
          <w:bCs/>
          <w:szCs w:val="22"/>
        </w:rPr>
        <w:t>(</w:t>
      </w:r>
      <w:r>
        <w:t>sz.:92CHU0080021/92.dec</w:t>
      </w:r>
      <w:r>
        <w:rPr>
          <w:rFonts w:cs="Arial"/>
          <w:bCs/>
          <w:szCs w:val="22"/>
        </w:rPr>
        <w:t>)</w:t>
      </w:r>
      <w:r>
        <w:rPr>
          <w:rFonts w:cs="Arial"/>
          <w:bCs/>
          <w:szCs w:val="22"/>
        </w:rPr>
        <w:tab/>
      </w:r>
      <w:r>
        <w:rPr>
          <w:rFonts w:cs="Arial"/>
          <w:bCs/>
          <w:szCs w:val="22"/>
        </w:rPr>
        <w:tab/>
      </w:r>
      <w:r>
        <w:rPr>
          <w:rFonts w:cs="Arial"/>
          <w:bCs/>
          <w:szCs w:val="22"/>
        </w:rPr>
        <w:tab/>
      </w:r>
      <w:r>
        <w:rPr>
          <w:rFonts w:cs="Arial"/>
          <w:bCs/>
          <w:szCs w:val="22"/>
        </w:rPr>
        <w:tab/>
      </w:r>
      <w:r>
        <w:rPr>
          <w:rFonts w:cs="Arial"/>
          <w:bCs/>
          <w:szCs w:val="22"/>
        </w:rPr>
        <w:tab/>
      </w:r>
      <w:r>
        <w:rPr>
          <w:rFonts w:cs="Arial"/>
          <w:bCs/>
          <w:szCs w:val="22"/>
        </w:rPr>
        <w:tab/>
      </w:r>
      <w:r>
        <w:rPr>
          <w:rFonts w:cs="Arial"/>
          <w:bCs/>
          <w:szCs w:val="22"/>
        </w:rPr>
        <w:tab/>
        <w:t>-1992</w:t>
      </w:r>
    </w:p>
    <w:p w14:paraId="42260E98" w14:textId="5E886DF3" w:rsidR="003242B2" w:rsidRPr="003242B2" w:rsidRDefault="003242B2" w:rsidP="00650F51">
      <w:pPr>
        <w:keepNext/>
        <w:spacing w:before="240"/>
        <w:jc w:val="both"/>
        <w:outlineLvl w:val="1"/>
      </w:pPr>
      <w:r w:rsidRPr="003242B2">
        <w:rPr>
          <w:rFonts w:cs="Arial"/>
          <w:b/>
          <w:bCs/>
          <w:szCs w:val="22"/>
        </w:rPr>
        <w:t>Russian</w:t>
      </w:r>
      <w:r>
        <w:rPr>
          <w:rFonts w:cs="Arial"/>
          <w:b/>
          <w:bCs/>
          <w:szCs w:val="22"/>
        </w:rPr>
        <w:tab/>
      </w:r>
      <w:r>
        <w:rPr>
          <w:rFonts w:cs="Arial"/>
          <w:b/>
          <w:bCs/>
          <w:szCs w:val="22"/>
        </w:rPr>
        <w:tab/>
      </w:r>
      <w:r w:rsidRPr="003242B2">
        <w:rPr>
          <w:rFonts w:cs="Arial"/>
          <w:bCs/>
          <w:szCs w:val="22"/>
        </w:rPr>
        <w:t>basic</w:t>
      </w:r>
      <w:r>
        <w:rPr>
          <w:rFonts w:cs="Arial"/>
          <w:bCs/>
          <w:szCs w:val="22"/>
        </w:rPr>
        <w:t xml:space="preserve"> level</w:t>
      </w:r>
      <w:r>
        <w:rPr>
          <w:rFonts w:cs="Arial"/>
          <w:bCs/>
          <w:szCs w:val="22"/>
        </w:rPr>
        <w:tab/>
      </w:r>
      <w:r>
        <w:rPr>
          <w:rFonts w:cs="Arial"/>
          <w:bCs/>
          <w:szCs w:val="22"/>
        </w:rPr>
        <w:tab/>
        <w:t>(university exam on the 11</w:t>
      </w:r>
      <w:r w:rsidRPr="003242B2">
        <w:rPr>
          <w:rFonts w:cs="Arial"/>
          <w:bCs/>
          <w:szCs w:val="22"/>
          <w:vertAlign w:val="superscript"/>
        </w:rPr>
        <w:t>th</w:t>
      </w:r>
      <w:r>
        <w:rPr>
          <w:rFonts w:cs="Arial"/>
          <w:bCs/>
          <w:szCs w:val="22"/>
          <w:vertAlign w:val="superscript"/>
        </w:rPr>
        <w:t xml:space="preserve"> </w:t>
      </w:r>
      <w:r>
        <w:rPr>
          <w:rFonts w:cs="Arial"/>
          <w:bCs/>
          <w:szCs w:val="22"/>
        </w:rPr>
        <w:t>Dec</w:t>
      </w:r>
      <w:r>
        <w:t>1986, authorized:31</w:t>
      </w:r>
      <w:r w:rsidRPr="003242B2">
        <w:rPr>
          <w:vertAlign w:val="superscript"/>
        </w:rPr>
        <w:t>st</w:t>
      </w:r>
      <w:r>
        <w:t xml:space="preserve"> Aug 1998) </w:t>
      </w:r>
      <w:r>
        <w:tab/>
        <w:t>-1986</w:t>
      </w:r>
    </w:p>
    <w:p w14:paraId="020A4F19" w14:textId="60891346" w:rsidR="00EC7A69" w:rsidRPr="003242B2" w:rsidRDefault="00EC7A69" w:rsidP="00650F51">
      <w:pPr>
        <w:keepNext/>
        <w:spacing w:before="240"/>
        <w:jc w:val="both"/>
        <w:outlineLvl w:val="1"/>
        <w:rPr>
          <w:rFonts w:cs="Arial"/>
          <w:bCs/>
          <w:szCs w:val="22"/>
          <w:u w:val="single"/>
        </w:rPr>
      </w:pPr>
    </w:p>
    <w:p w14:paraId="3ABEF9D2" w14:textId="08C943CA" w:rsidR="00650F51" w:rsidRDefault="00650F51" w:rsidP="00650F51">
      <w:pPr>
        <w:keepNext/>
        <w:spacing w:before="240"/>
        <w:jc w:val="both"/>
        <w:outlineLvl w:val="1"/>
        <w:rPr>
          <w:rFonts w:cs="Arial"/>
          <w:b/>
          <w:bCs/>
          <w:szCs w:val="22"/>
          <w:u w:val="single"/>
        </w:rPr>
      </w:pPr>
      <w:r w:rsidRPr="008A2E86">
        <w:rPr>
          <w:rFonts w:cs="Arial"/>
          <w:b/>
          <w:bCs/>
          <w:szCs w:val="22"/>
          <w:u w:val="single"/>
        </w:rPr>
        <w:t>Honors</w:t>
      </w:r>
    </w:p>
    <w:p w14:paraId="4C6AA87A" w14:textId="77777777" w:rsidR="00200B6B" w:rsidRPr="008A2E86" w:rsidRDefault="00200B6B" w:rsidP="00650F51">
      <w:pPr>
        <w:keepNext/>
        <w:spacing w:before="240"/>
        <w:jc w:val="both"/>
        <w:outlineLvl w:val="1"/>
        <w:rPr>
          <w:rFonts w:cs="Arial"/>
          <w:b/>
          <w:bCs/>
          <w:szCs w:val="22"/>
          <w:u w:val="single"/>
        </w:rPr>
      </w:pPr>
    </w:p>
    <w:p w14:paraId="4B82CA33" w14:textId="77777777" w:rsidR="00650F51" w:rsidRPr="008A2E86" w:rsidRDefault="00650F51" w:rsidP="003948CD">
      <w:pPr>
        <w:ind w:left="1418" w:hanging="1418"/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1997-1999</w:t>
      </w:r>
      <w:r w:rsidRPr="008A2E86">
        <w:rPr>
          <w:rFonts w:cs="Arial"/>
          <w:szCs w:val="22"/>
        </w:rPr>
        <w:tab/>
        <w:t xml:space="preserve">Martin </w:t>
      </w:r>
      <w:proofErr w:type="spellStart"/>
      <w:r w:rsidRPr="008A2E86">
        <w:rPr>
          <w:rFonts w:cs="Arial"/>
          <w:szCs w:val="22"/>
        </w:rPr>
        <w:t>Rodbel</w:t>
      </w:r>
      <w:proofErr w:type="spellEnd"/>
      <w:r w:rsidRPr="008A2E86">
        <w:rPr>
          <w:rFonts w:cs="Arial"/>
          <w:szCs w:val="22"/>
        </w:rPr>
        <w:t xml:space="preserve"> Fellowship of the Virginia Commonwealth University and the Hungarian Academy of Sciences</w:t>
      </w:r>
    </w:p>
    <w:p w14:paraId="7393E95B" w14:textId="0F03E662" w:rsidR="00650F51" w:rsidRPr="008A2E86" w:rsidRDefault="00650F51" w:rsidP="00650F51">
      <w:pPr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2000</w:t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  <w:t xml:space="preserve">European Association of Neurosurgical Societies </w:t>
      </w:r>
      <w:proofErr w:type="spellStart"/>
      <w:r w:rsidRPr="008A2E86">
        <w:rPr>
          <w:rFonts w:cs="Arial"/>
          <w:szCs w:val="22"/>
        </w:rPr>
        <w:t>Aesculap</w:t>
      </w:r>
      <w:proofErr w:type="spellEnd"/>
      <w:r w:rsidRPr="008A2E86">
        <w:rPr>
          <w:rFonts w:cs="Arial"/>
          <w:szCs w:val="22"/>
        </w:rPr>
        <w:t xml:space="preserve"> </w:t>
      </w:r>
      <w:r w:rsidR="00390AD2">
        <w:rPr>
          <w:rFonts w:cs="Arial"/>
          <w:szCs w:val="22"/>
        </w:rPr>
        <w:t xml:space="preserve">Research </w:t>
      </w:r>
      <w:r w:rsidRPr="008A2E86">
        <w:rPr>
          <w:rFonts w:cs="Arial"/>
          <w:szCs w:val="22"/>
        </w:rPr>
        <w:t>Prize</w:t>
      </w:r>
    </w:p>
    <w:p w14:paraId="0C6C384E" w14:textId="77777777" w:rsidR="00650F51" w:rsidRPr="008A2E86" w:rsidRDefault="00650F51" w:rsidP="00650F51">
      <w:pPr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2000-2003</w:t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</w:r>
      <w:proofErr w:type="spellStart"/>
      <w:r w:rsidRPr="008A2E86">
        <w:rPr>
          <w:rFonts w:cs="Arial"/>
          <w:szCs w:val="22"/>
        </w:rPr>
        <w:t>Bólyai</w:t>
      </w:r>
      <w:proofErr w:type="spellEnd"/>
      <w:r w:rsidRPr="008A2E86">
        <w:rPr>
          <w:rFonts w:cs="Arial"/>
          <w:szCs w:val="22"/>
        </w:rPr>
        <w:t xml:space="preserve"> Fellowship of the Hungarian Academy of Sciences</w:t>
      </w:r>
    </w:p>
    <w:p w14:paraId="2EB8BFB6" w14:textId="77777777" w:rsidR="00650F51" w:rsidRPr="008A2E86" w:rsidRDefault="00650F51" w:rsidP="00650F51">
      <w:pPr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2001-2004</w:t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  <w:t>NIH Fogarty International Research Collaboration Award, (FIRCA)</w:t>
      </w:r>
    </w:p>
    <w:p w14:paraId="009F6583" w14:textId="77777777" w:rsidR="00650F51" w:rsidRPr="008A2E86" w:rsidRDefault="00650F51" w:rsidP="00650F51">
      <w:pPr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2003-2006</w:t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</w:r>
      <w:proofErr w:type="spellStart"/>
      <w:r w:rsidRPr="008A2E86">
        <w:rPr>
          <w:rFonts w:cs="Arial"/>
          <w:szCs w:val="22"/>
        </w:rPr>
        <w:t>Békési</w:t>
      </w:r>
      <w:proofErr w:type="spellEnd"/>
      <w:r w:rsidRPr="008A2E86">
        <w:rPr>
          <w:rFonts w:cs="Arial"/>
          <w:szCs w:val="22"/>
        </w:rPr>
        <w:t xml:space="preserve"> </w:t>
      </w:r>
      <w:proofErr w:type="spellStart"/>
      <w:r w:rsidRPr="008A2E86">
        <w:rPr>
          <w:rFonts w:cs="Arial"/>
          <w:szCs w:val="22"/>
        </w:rPr>
        <w:t>Scolarship</w:t>
      </w:r>
      <w:proofErr w:type="spellEnd"/>
      <w:r w:rsidRPr="008A2E86">
        <w:rPr>
          <w:rFonts w:cs="Arial"/>
          <w:szCs w:val="22"/>
        </w:rPr>
        <w:t xml:space="preserve"> of the Hungarian Academy of Sciences</w:t>
      </w:r>
    </w:p>
    <w:p w14:paraId="39A4F3D3" w14:textId="23A9E6D0" w:rsidR="00C10A10" w:rsidRDefault="00C10A10" w:rsidP="00650F51">
      <w:pPr>
        <w:jc w:val="both"/>
        <w:rPr>
          <w:rFonts w:cs="Arial"/>
          <w:szCs w:val="22"/>
        </w:rPr>
      </w:pPr>
      <w:r w:rsidRPr="008A2E86">
        <w:rPr>
          <w:rFonts w:cs="Arial"/>
          <w:szCs w:val="22"/>
        </w:rPr>
        <w:t>2018</w:t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</w:r>
      <w:r w:rsidRPr="008A2E86">
        <w:rPr>
          <w:rFonts w:cs="Arial"/>
          <w:szCs w:val="22"/>
        </w:rPr>
        <w:tab/>
      </w:r>
      <w:proofErr w:type="spellStart"/>
      <w:r w:rsidRPr="008A2E86">
        <w:rPr>
          <w:rFonts w:cs="Arial"/>
          <w:szCs w:val="22"/>
        </w:rPr>
        <w:t>Markusovszky</w:t>
      </w:r>
      <w:proofErr w:type="spellEnd"/>
      <w:r w:rsidRPr="008A2E86">
        <w:rPr>
          <w:rFonts w:cs="Arial"/>
          <w:szCs w:val="22"/>
        </w:rPr>
        <w:t xml:space="preserve"> Prize of Szombathely Hospital Research Committee</w:t>
      </w:r>
    </w:p>
    <w:p w14:paraId="48088FA8" w14:textId="38DE995D" w:rsidR="00390AD2" w:rsidRDefault="00390AD2" w:rsidP="00650F51">
      <w:pPr>
        <w:jc w:val="both"/>
        <w:rPr>
          <w:rFonts w:cs="Arial"/>
          <w:szCs w:val="22"/>
        </w:rPr>
      </w:pPr>
      <w:r>
        <w:rPr>
          <w:rFonts w:cs="Arial"/>
          <w:szCs w:val="22"/>
        </w:rPr>
        <w:t>2018</w:t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  <w:t xml:space="preserve">Honoris Causa Citizen of </w:t>
      </w:r>
      <w:proofErr w:type="spellStart"/>
      <w:r>
        <w:rPr>
          <w:rFonts w:cs="Arial"/>
          <w:szCs w:val="22"/>
        </w:rPr>
        <w:t>Szederkény</w:t>
      </w:r>
      <w:proofErr w:type="spellEnd"/>
    </w:p>
    <w:p w14:paraId="2B68B4C4" w14:textId="77777777" w:rsidR="002A6278" w:rsidRDefault="002A6278" w:rsidP="002A6278">
      <w:pPr>
        <w:tabs>
          <w:tab w:val="left" w:pos="2793"/>
        </w:tabs>
        <w:jc w:val="both"/>
        <w:rPr>
          <w:rFonts w:cs="Arial"/>
          <w:szCs w:val="22"/>
        </w:rPr>
      </w:pPr>
    </w:p>
    <w:p w14:paraId="6AEB8A02" w14:textId="77777777" w:rsidR="002A6278" w:rsidRPr="00627D48" w:rsidRDefault="002A6278" w:rsidP="002A6278">
      <w:pPr>
        <w:rPr>
          <w:rFonts w:cstheme="minorHAnsi"/>
          <w:b/>
          <w:sz w:val="24"/>
        </w:rPr>
      </w:pPr>
      <w:r w:rsidRPr="00627D48">
        <w:rPr>
          <w:rFonts w:cstheme="minorHAnsi"/>
          <w:b/>
          <w:sz w:val="24"/>
        </w:rPr>
        <w:t>Editorial board member</w:t>
      </w:r>
    </w:p>
    <w:p w14:paraId="691A6184" w14:textId="77777777" w:rsidR="002A6278" w:rsidRPr="00627D48" w:rsidRDefault="002A6278" w:rsidP="002A6278">
      <w:pPr>
        <w:rPr>
          <w:rFonts w:cstheme="minorHAnsi"/>
        </w:rPr>
      </w:pPr>
    </w:p>
    <w:p w14:paraId="341BE948" w14:textId="2C986FF1" w:rsidR="002A6278" w:rsidRPr="00627D48" w:rsidRDefault="002A6278" w:rsidP="002A6278">
      <w:r w:rsidRPr="00627D48">
        <w:t xml:space="preserve">Journal of Neurotrauma </w:t>
      </w:r>
      <w:r w:rsidRPr="00627D48">
        <w:tab/>
      </w:r>
      <w:r w:rsidRPr="00627D48">
        <w:tab/>
      </w:r>
      <w:r w:rsidRPr="00627D48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27D48">
        <w:tab/>
        <w:t>-</w:t>
      </w:r>
      <w:r w:rsidRPr="00627D48">
        <w:tab/>
      </w:r>
      <w:r w:rsidRPr="00627D48">
        <w:tab/>
        <w:t>since 2010</w:t>
      </w:r>
    </w:p>
    <w:p w14:paraId="2DD15150" w14:textId="77777777" w:rsidR="002A6278" w:rsidRPr="00627D48" w:rsidRDefault="002A6278" w:rsidP="002A6278"/>
    <w:p w14:paraId="522941F4" w14:textId="64379B08" w:rsidR="002A6278" w:rsidRPr="00627D48" w:rsidRDefault="002A6278" w:rsidP="002A6278">
      <w:r w:rsidRPr="00627D48">
        <w:t>Frontiers in Neurology - Neurotrauma</w:t>
      </w:r>
      <w:r w:rsidRPr="00627D48">
        <w:tab/>
      </w:r>
      <w:r w:rsidRPr="00627D48">
        <w:tab/>
      </w:r>
      <w:r w:rsidRPr="00627D48">
        <w:tab/>
      </w:r>
      <w:r>
        <w:tab/>
      </w:r>
      <w:r>
        <w:tab/>
      </w:r>
      <w:r>
        <w:tab/>
      </w:r>
      <w:r w:rsidRPr="00627D48">
        <w:t>-</w:t>
      </w:r>
      <w:r w:rsidRPr="00627D48">
        <w:tab/>
      </w:r>
      <w:r w:rsidRPr="00627D48">
        <w:tab/>
        <w:t>since 2010</w:t>
      </w:r>
    </w:p>
    <w:p w14:paraId="13D409F5" w14:textId="77777777" w:rsidR="002A6278" w:rsidRPr="00627D48" w:rsidRDefault="002A6278" w:rsidP="002A6278"/>
    <w:p w14:paraId="488EA716" w14:textId="088FA9B0" w:rsidR="002A6278" w:rsidRDefault="002A6278" w:rsidP="002A6278">
      <w:proofErr w:type="spellStart"/>
      <w:r w:rsidRPr="00627D48">
        <w:t>Ideggyógyászati</w:t>
      </w:r>
      <w:proofErr w:type="spellEnd"/>
      <w:r w:rsidRPr="00627D48">
        <w:t xml:space="preserve"> </w:t>
      </w:r>
      <w:proofErr w:type="spellStart"/>
      <w:r w:rsidRPr="00627D48">
        <w:t>Szemle-Clincal</w:t>
      </w:r>
      <w:proofErr w:type="spellEnd"/>
      <w:r w:rsidRPr="00627D48">
        <w:t xml:space="preserve"> </w:t>
      </w:r>
      <w:proofErr w:type="spellStart"/>
      <w:r w:rsidRPr="00627D48">
        <w:t>Neuroscence</w:t>
      </w:r>
      <w:proofErr w:type="spellEnd"/>
      <w:r w:rsidRPr="00627D48">
        <w:tab/>
      </w:r>
      <w:r w:rsidRPr="00627D48">
        <w:tab/>
      </w:r>
      <w:r>
        <w:tab/>
      </w:r>
      <w:r>
        <w:tab/>
      </w:r>
      <w:r w:rsidRPr="00627D48">
        <w:t>-</w:t>
      </w:r>
      <w:r w:rsidRPr="00627D48">
        <w:tab/>
      </w:r>
      <w:r w:rsidRPr="00627D48">
        <w:tab/>
        <w:t>since 2018</w:t>
      </w:r>
    </w:p>
    <w:p w14:paraId="0A6D8707" w14:textId="26E1D2F7" w:rsidR="009B6A47" w:rsidRDefault="009B6A47" w:rsidP="002A6278"/>
    <w:p w14:paraId="406702C8" w14:textId="77B7D99C" w:rsidR="009B6A47" w:rsidRPr="00627D48" w:rsidRDefault="009B6A47" w:rsidP="002A6278">
      <w:r>
        <w:t>Brain and Spine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- </w:t>
      </w:r>
      <w:r>
        <w:tab/>
      </w:r>
      <w:r>
        <w:tab/>
        <w:t>since 2021</w:t>
      </w:r>
    </w:p>
    <w:p w14:paraId="23ACE1D8" w14:textId="77777777" w:rsidR="002A6278" w:rsidRPr="00627D48" w:rsidRDefault="002A6278" w:rsidP="002A6278"/>
    <w:p w14:paraId="3A60CFB2" w14:textId="77777777" w:rsidR="002A6278" w:rsidRPr="00627D48" w:rsidRDefault="002A6278" w:rsidP="002A6278">
      <w:pPr>
        <w:rPr>
          <w:b/>
        </w:rPr>
      </w:pPr>
    </w:p>
    <w:p w14:paraId="2F0CAA4B" w14:textId="77777777" w:rsidR="002A6278" w:rsidRPr="00627D48" w:rsidRDefault="002A6278" w:rsidP="002A6278">
      <w:pPr>
        <w:rPr>
          <w:b/>
        </w:rPr>
      </w:pPr>
      <w:r w:rsidRPr="00627D48">
        <w:rPr>
          <w:b/>
        </w:rPr>
        <w:t>Special Guest Editor</w:t>
      </w:r>
    </w:p>
    <w:p w14:paraId="13EDD5CB" w14:textId="77777777" w:rsidR="002A6278" w:rsidRPr="00627D48" w:rsidRDefault="002A6278" w:rsidP="002A6278">
      <w:pPr>
        <w:rPr>
          <w:b/>
        </w:rPr>
      </w:pPr>
    </w:p>
    <w:p w14:paraId="262F785B" w14:textId="4ED295BA" w:rsidR="002A6278" w:rsidRPr="00627D48" w:rsidRDefault="002A6278" w:rsidP="002A6278">
      <w:r w:rsidRPr="00627D48">
        <w:t>International Journal of Molecular Sciences</w:t>
      </w:r>
      <w:r w:rsidRPr="00627D48">
        <w:tab/>
      </w:r>
      <w:r w:rsidRPr="00627D48">
        <w:tab/>
      </w:r>
      <w:r>
        <w:tab/>
      </w:r>
      <w:r>
        <w:tab/>
      </w:r>
      <w:r>
        <w:tab/>
      </w:r>
      <w:r w:rsidRPr="00627D48">
        <w:t>-</w:t>
      </w:r>
      <w:r w:rsidRPr="00627D48">
        <w:tab/>
      </w:r>
      <w:r w:rsidRPr="00627D48">
        <w:tab/>
        <w:t>2019, 2020, 2021</w:t>
      </w:r>
    </w:p>
    <w:p w14:paraId="062909F6" w14:textId="77777777" w:rsidR="002A6278" w:rsidRPr="00627D48" w:rsidRDefault="002A6278" w:rsidP="002A6278">
      <w:pPr>
        <w:rPr>
          <w:i/>
        </w:rPr>
      </w:pPr>
      <w:r w:rsidRPr="00627D48">
        <w:rPr>
          <w:i/>
        </w:rPr>
        <w:t xml:space="preserve">(Understanding TBI – Mechanisms and </w:t>
      </w:r>
    </w:p>
    <w:p w14:paraId="6F6FE01B" w14:textId="77777777" w:rsidR="002A6278" w:rsidRPr="00627D48" w:rsidRDefault="002A6278" w:rsidP="002A6278">
      <w:pPr>
        <w:rPr>
          <w:i/>
        </w:rPr>
      </w:pPr>
      <w:r w:rsidRPr="00627D48">
        <w:rPr>
          <w:i/>
        </w:rPr>
        <w:t>therapeutic targets 1.0, 2.0, 3.0)</w:t>
      </w:r>
    </w:p>
    <w:p w14:paraId="31F55F6D" w14:textId="77777777" w:rsidR="002A6278" w:rsidRPr="00627D48" w:rsidRDefault="002A6278" w:rsidP="002A6278"/>
    <w:p w14:paraId="2D5A9691" w14:textId="00E13652" w:rsidR="002A6278" w:rsidRPr="00627D48" w:rsidRDefault="002A6278" w:rsidP="002A6278">
      <w:r w:rsidRPr="00627D48">
        <w:t>Frontiers in Neurology</w:t>
      </w:r>
      <w:r w:rsidRPr="00627D48">
        <w:tab/>
      </w:r>
      <w:r w:rsidRPr="00627D48">
        <w:tab/>
      </w:r>
      <w:r w:rsidRPr="00627D48">
        <w:tab/>
      </w:r>
      <w:r w:rsidRPr="00627D48">
        <w:tab/>
      </w:r>
      <w:r w:rsidRPr="00627D48">
        <w:tab/>
      </w:r>
      <w:r>
        <w:tab/>
      </w:r>
      <w:r>
        <w:tab/>
      </w:r>
      <w:r>
        <w:tab/>
      </w:r>
      <w:r>
        <w:tab/>
      </w:r>
      <w:r>
        <w:tab/>
      </w:r>
      <w:r w:rsidRPr="00627D48">
        <w:t>-</w:t>
      </w:r>
      <w:r w:rsidRPr="00627D48">
        <w:tab/>
      </w:r>
      <w:r w:rsidRPr="00627D48">
        <w:tab/>
        <w:t>2021</w:t>
      </w:r>
    </w:p>
    <w:p w14:paraId="074EF479" w14:textId="77777777" w:rsidR="002A6278" w:rsidRPr="00627D48" w:rsidRDefault="002A6278" w:rsidP="002A6278">
      <w:pPr>
        <w:rPr>
          <w:i/>
        </w:rPr>
      </w:pPr>
      <w:r w:rsidRPr="00627D48">
        <w:rPr>
          <w:i/>
        </w:rPr>
        <w:t>(</w:t>
      </w:r>
      <w:proofErr w:type="spellStart"/>
      <w:r w:rsidRPr="00627D48">
        <w:rPr>
          <w:i/>
        </w:rPr>
        <w:t>nTMS</w:t>
      </w:r>
      <w:proofErr w:type="spellEnd"/>
      <w:r w:rsidRPr="00627D48">
        <w:rPr>
          <w:i/>
        </w:rPr>
        <w:t>, Connectivity and Neuromodulation</w:t>
      </w:r>
    </w:p>
    <w:p w14:paraId="7B05777B" w14:textId="77777777" w:rsidR="002A6278" w:rsidRPr="00627D48" w:rsidRDefault="002A6278" w:rsidP="002A6278">
      <w:pPr>
        <w:rPr>
          <w:i/>
        </w:rPr>
      </w:pPr>
      <w:r w:rsidRPr="00627D48">
        <w:rPr>
          <w:i/>
        </w:rPr>
        <w:t>in Brain Tumor Patients)</w:t>
      </w:r>
    </w:p>
    <w:p w14:paraId="4EAE5F39" w14:textId="4A72A675" w:rsidR="0056555F" w:rsidRDefault="002A6278" w:rsidP="002A6278">
      <w:pPr>
        <w:tabs>
          <w:tab w:val="left" w:pos="2793"/>
        </w:tabs>
        <w:jc w:val="both"/>
        <w:rPr>
          <w:rFonts w:cs="Arial"/>
          <w:szCs w:val="22"/>
        </w:rPr>
      </w:pPr>
      <w:r>
        <w:rPr>
          <w:rFonts w:cs="Arial"/>
          <w:szCs w:val="22"/>
        </w:rPr>
        <w:tab/>
      </w:r>
    </w:p>
    <w:p w14:paraId="31C49659" w14:textId="254DDC5E" w:rsidR="0056555F" w:rsidRDefault="0056555F" w:rsidP="0056555F">
      <w:pPr>
        <w:keepNext/>
        <w:spacing w:before="360" w:after="120"/>
        <w:jc w:val="both"/>
        <w:outlineLvl w:val="0"/>
        <w:rPr>
          <w:b/>
        </w:rPr>
      </w:pPr>
      <w:r>
        <w:rPr>
          <w:b/>
        </w:rPr>
        <w:lastRenderedPageBreak/>
        <w:t>C. Clinical portfolio</w:t>
      </w:r>
    </w:p>
    <w:p w14:paraId="7429C2BB" w14:textId="0120822A" w:rsidR="005F507E" w:rsidRDefault="005F507E" w:rsidP="0056555F">
      <w:pPr>
        <w:keepNext/>
        <w:spacing w:before="360" w:after="120"/>
        <w:jc w:val="both"/>
        <w:outlineLvl w:val="0"/>
        <w:rPr>
          <w:b/>
        </w:rPr>
      </w:pPr>
    </w:p>
    <w:p w14:paraId="5DC8AA46" w14:textId="48C63536" w:rsidR="0056555F" w:rsidRDefault="0056555F" w:rsidP="0056555F">
      <w:pPr>
        <w:keepNext/>
        <w:jc w:val="both"/>
        <w:outlineLvl w:val="0"/>
      </w:pPr>
      <w:r>
        <w:t xml:space="preserve">- </w:t>
      </w:r>
      <w:r>
        <w:tab/>
      </w:r>
      <w:r w:rsidRPr="00C1394E">
        <w:t>Performed over 4000 neurosurgical interventions</w:t>
      </w:r>
    </w:p>
    <w:p w14:paraId="76392661" w14:textId="76F443D6" w:rsidR="0056555F" w:rsidRDefault="0056555F" w:rsidP="0056555F">
      <w:pPr>
        <w:keepNext/>
        <w:jc w:val="both"/>
        <w:outlineLvl w:val="0"/>
      </w:pPr>
      <w:r>
        <w:t xml:space="preserve">- </w:t>
      </w:r>
      <w:r>
        <w:tab/>
        <w:t>until 2015 performed open and minimally invasive instrumented spine surgery along with cranial surgery</w:t>
      </w:r>
    </w:p>
    <w:p w14:paraId="0982471C" w14:textId="2AE3B4AC" w:rsidR="0056555F" w:rsidRDefault="0056555F" w:rsidP="005F507E">
      <w:pPr>
        <w:keepNext/>
        <w:ind w:left="357" w:hanging="357"/>
        <w:jc w:val="both"/>
        <w:outlineLvl w:val="0"/>
      </w:pPr>
      <w:r>
        <w:t xml:space="preserve">- </w:t>
      </w:r>
      <w:r>
        <w:tab/>
        <w:t>after 2015 in the field of spine exclusively deals with intradural tumors and</w:t>
      </w:r>
      <w:r w:rsidR="005F507E">
        <w:t xml:space="preserve"> minimally invasive herniated l</w:t>
      </w:r>
      <w:r>
        <w:t>umbar and cervical micro-discectomy</w:t>
      </w:r>
    </w:p>
    <w:p w14:paraId="65EEB7FD" w14:textId="28F9D5E1" w:rsidR="0056555F" w:rsidRDefault="0056555F" w:rsidP="0056555F">
      <w:pPr>
        <w:keepNext/>
        <w:ind w:left="357" w:hanging="357"/>
        <w:jc w:val="both"/>
        <w:outlineLvl w:val="0"/>
      </w:pPr>
      <w:r>
        <w:t>-</w:t>
      </w:r>
      <w:r>
        <w:tab/>
      </w:r>
      <w:r w:rsidR="005F507E">
        <w:t>C</w:t>
      </w:r>
      <w:r>
        <w:t>ompetence in cranial neurotrauma, multimodal neuromonitoring including Moberg and ICM+ autoregulatory monitoring, transcranial Doppler.</w:t>
      </w:r>
    </w:p>
    <w:p w14:paraId="1215554E" w14:textId="7647DA18" w:rsidR="0056555F" w:rsidRDefault="0056555F" w:rsidP="0056555F">
      <w:pPr>
        <w:keepNext/>
        <w:ind w:left="357" w:hanging="357"/>
        <w:jc w:val="both"/>
        <w:outlineLvl w:val="0"/>
      </w:pPr>
      <w:r>
        <w:t>-</w:t>
      </w:r>
      <w:r>
        <w:tab/>
        <w:t xml:space="preserve">performed over 60 awake craniotomies based on DTI, fMRI+ </w:t>
      </w:r>
      <w:proofErr w:type="spellStart"/>
      <w:proofErr w:type="gramStart"/>
      <w:r>
        <w:t>nTMS</w:t>
      </w:r>
      <w:proofErr w:type="spellEnd"/>
      <w:r>
        <w:t>(</w:t>
      </w:r>
      <w:proofErr w:type="gramEnd"/>
      <w:r>
        <w:t xml:space="preserve">NEXSTIM)-based planning with </w:t>
      </w:r>
      <w:proofErr w:type="spellStart"/>
      <w:r>
        <w:t>Inomed</w:t>
      </w:r>
      <w:proofErr w:type="spellEnd"/>
      <w:r>
        <w:t xml:space="preserve"> monitoring, STELATH-8 and </w:t>
      </w:r>
      <w:proofErr w:type="spellStart"/>
      <w:r>
        <w:t>Brainlab</w:t>
      </w:r>
      <w:proofErr w:type="spellEnd"/>
      <w:r>
        <w:t>-Curve navigation.</w:t>
      </w:r>
    </w:p>
    <w:p w14:paraId="5776567E" w14:textId="3D86B81D" w:rsidR="0056555F" w:rsidRDefault="0056555F" w:rsidP="0056555F">
      <w:pPr>
        <w:keepNext/>
        <w:jc w:val="both"/>
        <w:outlineLvl w:val="0"/>
      </w:pPr>
      <w:r>
        <w:t>-</w:t>
      </w:r>
      <w:r>
        <w:tab/>
        <w:t>performed over 200 fully endoscopic pituitary and skull base surgeries with rhinologist partner</w:t>
      </w:r>
    </w:p>
    <w:p w14:paraId="71E112B6" w14:textId="745211DD" w:rsidR="0056555F" w:rsidRDefault="0056555F" w:rsidP="0056555F">
      <w:pPr>
        <w:keepNext/>
        <w:jc w:val="both"/>
        <w:outlineLvl w:val="0"/>
      </w:pPr>
      <w:r>
        <w:t>-</w:t>
      </w:r>
      <w:r>
        <w:tab/>
        <w:t>more than 40 cerebral aneurysms, AVMs and DAVFs</w:t>
      </w:r>
    </w:p>
    <w:p w14:paraId="6297C262" w14:textId="3E0BFD90" w:rsidR="0056555F" w:rsidRDefault="005F507E" w:rsidP="0056555F">
      <w:pPr>
        <w:keepNext/>
        <w:jc w:val="both"/>
        <w:outlineLvl w:val="0"/>
      </w:pPr>
      <w:r>
        <w:t xml:space="preserve">- </w:t>
      </w:r>
      <w:r>
        <w:tab/>
      </w:r>
      <w:r w:rsidR="0056555F">
        <w:t xml:space="preserve">competence in </w:t>
      </w:r>
      <w:proofErr w:type="spellStart"/>
      <w:r w:rsidR="0056555F">
        <w:t>microneurosurgery</w:t>
      </w:r>
      <w:proofErr w:type="spellEnd"/>
      <w:r w:rsidR="0056555F">
        <w:t>.</w:t>
      </w:r>
    </w:p>
    <w:p w14:paraId="73090396" w14:textId="77777777" w:rsidR="0056555F" w:rsidRDefault="0056555F" w:rsidP="0056555F">
      <w:pPr>
        <w:keepNext/>
        <w:jc w:val="both"/>
        <w:outlineLvl w:val="0"/>
      </w:pPr>
    </w:p>
    <w:p w14:paraId="724E8160" w14:textId="40ACE961" w:rsidR="0056555F" w:rsidRDefault="0056555F" w:rsidP="0056555F">
      <w:pPr>
        <w:keepNext/>
        <w:spacing w:before="360" w:after="120"/>
        <w:jc w:val="both"/>
        <w:outlineLvl w:val="0"/>
        <w:rPr>
          <w:b/>
        </w:rPr>
      </w:pPr>
      <w:r>
        <w:rPr>
          <w:b/>
        </w:rPr>
        <w:t>D</w:t>
      </w:r>
      <w:r w:rsidRPr="003D34EC">
        <w:rPr>
          <w:b/>
        </w:rPr>
        <w:t>. Contribution to Science</w:t>
      </w:r>
    </w:p>
    <w:p w14:paraId="2AD263FD" w14:textId="52309498" w:rsidR="00771679" w:rsidRDefault="00771679" w:rsidP="00771679">
      <w:pPr>
        <w:jc w:val="both"/>
        <w:rPr>
          <w:rFonts w:cs="Arial"/>
        </w:rPr>
      </w:pPr>
      <w:r>
        <w:rPr>
          <w:rFonts w:cs="Arial"/>
        </w:rPr>
        <w:t>By MTMT2: number of independent citations: over 49</w:t>
      </w:r>
      <w:r w:rsidR="00926241">
        <w:rPr>
          <w:rFonts w:cs="Arial"/>
        </w:rPr>
        <w:t>87</w:t>
      </w:r>
      <w:r>
        <w:rPr>
          <w:rFonts w:cs="Arial"/>
        </w:rPr>
        <w:t>, H-index: 37.</w:t>
      </w:r>
    </w:p>
    <w:p w14:paraId="2CC1747F" w14:textId="7760A8AF" w:rsidR="00926241" w:rsidRPr="00C1394E" w:rsidRDefault="00926241" w:rsidP="00771679">
      <w:pPr>
        <w:jc w:val="both"/>
        <w:rPr>
          <w:rFonts w:cs="Arial"/>
        </w:rPr>
      </w:pPr>
      <w:hyperlink r:id="rId11" w:history="1">
        <w:r>
          <w:rPr>
            <w:rStyle w:val="Hyperlink"/>
          </w:rPr>
          <w:t>Büki András (</w:t>
        </w:r>
        <w:proofErr w:type="spellStart"/>
        <w:r>
          <w:rPr>
            <w:rStyle w:val="Hyperlink"/>
          </w:rPr>
          <w:t>Idegsebé</w:t>
        </w:r>
        <w:r>
          <w:rPr>
            <w:rStyle w:val="Hyperlink"/>
          </w:rPr>
          <w:t>s</w:t>
        </w:r>
        <w:r>
          <w:rPr>
            <w:rStyle w:val="Hyperlink"/>
          </w:rPr>
          <w:t>ze</w:t>
        </w:r>
        <w:r>
          <w:rPr>
            <w:rStyle w:val="Hyperlink"/>
          </w:rPr>
          <w:t>t</w:t>
        </w:r>
        <w:proofErr w:type="spellEnd"/>
        <w:r>
          <w:rPr>
            <w:rStyle w:val="Hyperlink"/>
          </w:rPr>
          <w:t xml:space="preserve">, </w:t>
        </w:r>
        <w:proofErr w:type="spellStart"/>
        <w:r>
          <w:rPr>
            <w:rStyle w:val="Hyperlink"/>
          </w:rPr>
          <w:t>idegtudományok</w:t>
        </w:r>
        <w:proofErr w:type="spellEnd"/>
        <w:r>
          <w:rPr>
            <w:rStyle w:val="Hyperlink"/>
          </w:rPr>
          <w:t>) (MTMT)</w:t>
        </w:r>
      </w:hyperlink>
    </w:p>
    <w:p w14:paraId="4481F3EC" w14:textId="77777777" w:rsidR="00771679" w:rsidRPr="003D34EC" w:rsidRDefault="00771679" w:rsidP="0056555F">
      <w:pPr>
        <w:keepNext/>
        <w:spacing w:before="360" w:after="120"/>
        <w:jc w:val="both"/>
        <w:outlineLvl w:val="0"/>
        <w:rPr>
          <w:b/>
        </w:rPr>
      </w:pPr>
    </w:p>
    <w:p w14:paraId="38AC2D54" w14:textId="77777777" w:rsidR="002A6278" w:rsidRPr="00627D48" w:rsidRDefault="002A6278" w:rsidP="002A6278">
      <w:pPr>
        <w:rPr>
          <w:rFonts w:cstheme="minorHAnsi"/>
          <w:b/>
          <w:u w:val="single"/>
        </w:rPr>
      </w:pPr>
      <w:r w:rsidRPr="00627D48">
        <w:rPr>
          <w:rFonts w:cstheme="minorHAnsi"/>
          <w:b/>
          <w:u w:val="single"/>
        </w:rPr>
        <w:t>Research on the pathogenesis of diffuse axonal injury</w:t>
      </w:r>
    </w:p>
    <w:p w14:paraId="4053B2A7" w14:textId="77777777" w:rsidR="002A6278" w:rsidRPr="00627D48" w:rsidRDefault="002A6278" w:rsidP="002A6278">
      <w:pPr>
        <w:rPr>
          <w:rFonts w:cstheme="minorHAnsi"/>
        </w:rPr>
      </w:pPr>
    </w:p>
    <w:p w14:paraId="65F980EA" w14:textId="77777777" w:rsidR="002A6278" w:rsidRPr="00627D48" w:rsidRDefault="002A6278" w:rsidP="002A6278">
      <w:pPr>
        <w:ind w:firstLine="3"/>
        <w:jc w:val="both"/>
        <w:rPr>
          <w:rFonts w:cstheme="minorHAnsi"/>
        </w:rPr>
      </w:pPr>
      <w:r>
        <w:rPr>
          <w:rFonts w:cstheme="minorHAnsi"/>
        </w:rPr>
        <w:t>We h</w:t>
      </w:r>
      <w:r w:rsidRPr="00627D48">
        <w:rPr>
          <w:rFonts w:cstheme="minorHAnsi"/>
        </w:rPr>
        <w:t xml:space="preserve">ave provided the first light microscopic and ultrastructural evidence that calcium-induced, calpain-mediated </w:t>
      </w:r>
      <w:proofErr w:type="spellStart"/>
      <w:r w:rsidRPr="00627D48">
        <w:rPr>
          <w:rFonts w:cstheme="minorHAnsi"/>
        </w:rPr>
        <w:t>spectrin</w:t>
      </w:r>
      <w:proofErr w:type="spellEnd"/>
      <w:r w:rsidRPr="00627D48">
        <w:rPr>
          <w:rFonts w:cstheme="minorHAnsi"/>
        </w:rPr>
        <w:t xml:space="preserve"> proteolysis plays a pivotal role in traumatically induced axonal injury in rodents.</w:t>
      </w:r>
    </w:p>
    <w:p w14:paraId="2FD37F74" w14:textId="77777777" w:rsidR="002A6278" w:rsidRPr="00627D48" w:rsidRDefault="002A6278" w:rsidP="002A6278">
      <w:pPr>
        <w:jc w:val="both"/>
        <w:rPr>
          <w:rFonts w:cstheme="minorHAnsi"/>
          <w:b/>
          <w:i/>
        </w:rPr>
      </w:pPr>
      <w:r w:rsidRPr="00627D48">
        <w:rPr>
          <w:rFonts w:cstheme="minorHAnsi"/>
          <w:b/>
          <w:i/>
        </w:rPr>
        <w:tab/>
      </w:r>
    </w:p>
    <w:p w14:paraId="5FCD54F0" w14:textId="77777777" w:rsidR="002A6278" w:rsidRPr="00627D48" w:rsidRDefault="002A6278" w:rsidP="002A6278">
      <w:pPr>
        <w:ind w:firstLine="708"/>
        <w:jc w:val="both"/>
        <w:rPr>
          <w:rFonts w:cstheme="minorHAnsi"/>
          <w:sz w:val="20"/>
          <w:szCs w:val="20"/>
        </w:rPr>
      </w:pPr>
      <w:r w:rsidRPr="00627D48">
        <w:rPr>
          <w:rFonts w:cstheme="minorHAnsi"/>
          <w:b/>
          <w:i/>
          <w:sz w:val="20"/>
          <w:szCs w:val="20"/>
        </w:rPr>
        <w:t>Büki A,</w:t>
      </w:r>
      <w:r w:rsidRPr="00627D48">
        <w:rPr>
          <w:rFonts w:cstheme="minorHAnsi"/>
          <w:sz w:val="20"/>
          <w:szCs w:val="20"/>
        </w:rPr>
        <w:t xml:space="preserve"> </w:t>
      </w:r>
      <w:proofErr w:type="spellStart"/>
      <w:r w:rsidRPr="00627D48">
        <w:rPr>
          <w:rFonts w:cstheme="minorHAnsi"/>
          <w:sz w:val="20"/>
          <w:szCs w:val="20"/>
        </w:rPr>
        <w:t>Siman</w:t>
      </w:r>
      <w:proofErr w:type="spellEnd"/>
      <w:r w:rsidRPr="00627D48">
        <w:rPr>
          <w:rFonts w:cstheme="minorHAnsi"/>
          <w:sz w:val="20"/>
          <w:szCs w:val="20"/>
        </w:rPr>
        <w:t xml:space="preserve"> R, </w:t>
      </w:r>
      <w:proofErr w:type="spellStart"/>
      <w:r w:rsidRPr="00627D48">
        <w:rPr>
          <w:rFonts w:cstheme="minorHAnsi"/>
          <w:sz w:val="20"/>
          <w:szCs w:val="20"/>
        </w:rPr>
        <w:t>Trojanowski</w:t>
      </w:r>
      <w:proofErr w:type="spellEnd"/>
      <w:r w:rsidRPr="00627D48">
        <w:rPr>
          <w:rFonts w:cstheme="minorHAnsi"/>
          <w:sz w:val="20"/>
          <w:szCs w:val="20"/>
        </w:rPr>
        <w:t xml:space="preserve"> JQ, Povlishock JT. The role of calpain-mediated </w:t>
      </w:r>
      <w:proofErr w:type="spellStart"/>
      <w:r w:rsidRPr="00627D48">
        <w:rPr>
          <w:rFonts w:cstheme="minorHAnsi"/>
          <w:sz w:val="20"/>
          <w:szCs w:val="20"/>
        </w:rPr>
        <w:t>spectrin</w:t>
      </w:r>
      <w:proofErr w:type="spellEnd"/>
      <w:r w:rsidRPr="00627D48">
        <w:rPr>
          <w:rFonts w:cstheme="minorHAnsi"/>
          <w:sz w:val="20"/>
          <w:szCs w:val="20"/>
        </w:rPr>
        <w:t xml:space="preserve"> proteolysis in traumatically induced axonal injury. J </w:t>
      </w:r>
      <w:proofErr w:type="spellStart"/>
      <w:r w:rsidRPr="00627D48">
        <w:rPr>
          <w:rFonts w:cstheme="minorHAnsi"/>
          <w:sz w:val="20"/>
          <w:szCs w:val="20"/>
        </w:rPr>
        <w:t>Neuropathol</w:t>
      </w:r>
      <w:proofErr w:type="spellEnd"/>
      <w:r w:rsidRPr="00627D48">
        <w:rPr>
          <w:rFonts w:cstheme="minorHAnsi"/>
          <w:sz w:val="20"/>
          <w:szCs w:val="20"/>
        </w:rPr>
        <w:t xml:space="preserve"> Exp Neurol. 1999 Apr;58(4):365-75.</w:t>
      </w:r>
    </w:p>
    <w:p w14:paraId="6340662F" w14:textId="77777777" w:rsidR="002A6278" w:rsidRPr="00627D48" w:rsidRDefault="002A6278" w:rsidP="002A6278">
      <w:pPr>
        <w:jc w:val="both"/>
        <w:rPr>
          <w:rFonts w:cstheme="minorHAnsi"/>
        </w:rPr>
      </w:pPr>
    </w:p>
    <w:p w14:paraId="389D019A" w14:textId="4EBC0D92" w:rsidR="002A6278" w:rsidRPr="00627D48" w:rsidRDefault="005F507E" w:rsidP="002A6278">
      <w:pPr>
        <w:rPr>
          <w:rFonts w:cstheme="minorHAnsi"/>
        </w:rPr>
      </w:pPr>
      <w:r>
        <w:rPr>
          <w:rFonts w:cstheme="minorHAnsi"/>
        </w:rPr>
        <w:t>We f</w:t>
      </w:r>
      <w:r w:rsidR="002A6278" w:rsidRPr="00627D48">
        <w:rPr>
          <w:rFonts w:cstheme="minorHAnsi"/>
        </w:rPr>
        <w:t>irst demonstrated that in a “necrotic” model of traumatic axonal injury mitochondrial damage leads to the release of cytochrome c with resultant activation of apoptotic enzyme systems, thereby caspase and calpain interact to cause axonal demise.</w:t>
      </w:r>
    </w:p>
    <w:p w14:paraId="7A533354" w14:textId="77777777" w:rsidR="002A6278" w:rsidRPr="00627D48" w:rsidRDefault="002A6278" w:rsidP="002A6278">
      <w:pPr>
        <w:rPr>
          <w:rFonts w:cstheme="minorHAnsi"/>
          <w:b/>
          <w:i/>
        </w:rPr>
      </w:pPr>
      <w:r w:rsidRPr="00627D48">
        <w:rPr>
          <w:rFonts w:cstheme="minorHAnsi"/>
          <w:b/>
          <w:i/>
        </w:rPr>
        <w:tab/>
      </w:r>
    </w:p>
    <w:p w14:paraId="64E51B2B" w14:textId="77777777" w:rsidR="002A6278" w:rsidRPr="00627D48" w:rsidRDefault="002A6278" w:rsidP="002A6278">
      <w:pPr>
        <w:ind w:firstLine="708"/>
        <w:rPr>
          <w:rFonts w:cstheme="minorHAnsi"/>
          <w:sz w:val="20"/>
        </w:rPr>
      </w:pPr>
      <w:r w:rsidRPr="00627D48">
        <w:rPr>
          <w:rFonts w:cstheme="minorHAnsi"/>
          <w:b/>
          <w:i/>
          <w:sz w:val="20"/>
        </w:rPr>
        <w:t>Büki A,</w:t>
      </w:r>
      <w:r w:rsidRPr="00627D48">
        <w:rPr>
          <w:rFonts w:cstheme="minorHAnsi"/>
          <w:sz w:val="20"/>
        </w:rPr>
        <w:t xml:space="preserve"> Okonkwo DO, Wang KK, Povlishock JT. Cytochrome c release and caspase activation in traumatic axonal injury. J </w:t>
      </w:r>
      <w:proofErr w:type="spellStart"/>
      <w:r w:rsidRPr="00627D48">
        <w:rPr>
          <w:rFonts w:cstheme="minorHAnsi"/>
          <w:sz w:val="20"/>
        </w:rPr>
        <w:t>Neurosci</w:t>
      </w:r>
      <w:proofErr w:type="spellEnd"/>
      <w:r w:rsidRPr="00627D48">
        <w:rPr>
          <w:rFonts w:cstheme="minorHAnsi"/>
          <w:sz w:val="20"/>
        </w:rPr>
        <w:t>. 2000 Apr 15;20(8):2825-34.</w:t>
      </w:r>
    </w:p>
    <w:p w14:paraId="445031FD" w14:textId="77777777" w:rsidR="002A6278" w:rsidRPr="00627D48" w:rsidRDefault="002A6278" w:rsidP="002A6278">
      <w:pPr>
        <w:pStyle w:val="ListParagraph"/>
        <w:ind w:left="0"/>
        <w:rPr>
          <w:rFonts w:cstheme="minorHAnsi"/>
        </w:rPr>
      </w:pPr>
    </w:p>
    <w:p w14:paraId="539A89EE" w14:textId="77777777" w:rsidR="002A6278" w:rsidRPr="00627D48" w:rsidRDefault="002A6278" w:rsidP="002A6278">
      <w:pPr>
        <w:pStyle w:val="ListParagraph"/>
        <w:ind w:left="0"/>
        <w:jc w:val="both"/>
        <w:rPr>
          <w:rFonts w:cstheme="minorHAnsi"/>
        </w:rPr>
      </w:pPr>
      <w:r w:rsidRPr="00627D48">
        <w:rPr>
          <w:rFonts w:cstheme="minorHAnsi"/>
        </w:rPr>
        <w:t xml:space="preserve">As a “byproduct” of these studies </w:t>
      </w:r>
      <w:r>
        <w:rPr>
          <w:rFonts w:cstheme="minorHAnsi"/>
        </w:rPr>
        <w:t>we</w:t>
      </w:r>
      <w:r w:rsidRPr="00627D48">
        <w:rPr>
          <w:rFonts w:cstheme="minorHAnsi"/>
        </w:rPr>
        <w:t xml:space="preserve"> developed a new fluorescent-electron microscopic double- labelling technic.</w:t>
      </w:r>
    </w:p>
    <w:p w14:paraId="6AAA5330" w14:textId="77777777" w:rsidR="002A6278" w:rsidRPr="00627D48" w:rsidRDefault="002A6278" w:rsidP="002A6278">
      <w:pPr>
        <w:pStyle w:val="ListParagraph"/>
        <w:ind w:left="0"/>
        <w:jc w:val="both"/>
        <w:rPr>
          <w:rFonts w:cstheme="minorHAnsi"/>
        </w:rPr>
      </w:pPr>
    </w:p>
    <w:p w14:paraId="23464F93" w14:textId="57315E63" w:rsidR="002A6278" w:rsidRPr="00627D48" w:rsidRDefault="002A6278" w:rsidP="002A6278">
      <w:pPr>
        <w:jc w:val="both"/>
        <w:rPr>
          <w:rFonts w:cstheme="minorHAnsi"/>
          <w:sz w:val="20"/>
        </w:rPr>
      </w:pPr>
      <w:r w:rsidRPr="00627D48">
        <w:rPr>
          <w:rFonts w:cstheme="minorHAnsi"/>
          <w:b/>
          <w:i/>
        </w:rPr>
        <w:tab/>
      </w:r>
      <w:r>
        <w:rPr>
          <w:rFonts w:cstheme="minorHAnsi"/>
          <w:b/>
          <w:i/>
        </w:rPr>
        <w:tab/>
      </w:r>
      <w:r w:rsidRPr="00627D48">
        <w:rPr>
          <w:rFonts w:cstheme="minorHAnsi"/>
          <w:b/>
          <w:i/>
          <w:sz w:val="20"/>
        </w:rPr>
        <w:t>Büki A,</w:t>
      </w:r>
      <w:r w:rsidRPr="00627D48">
        <w:rPr>
          <w:rFonts w:cstheme="minorHAnsi"/>
          <w:sz w:val="20"/>
        </w:rPr>
        <w:t xml:space="preserve"> Walker SA, Stone JR, Povlishock JT. Novel application of </w:t>
      </w:r>
      <w:proofErr w:type="spellStart"/>
      <w:r w:rsidRPr="00627D48">
        <w:rPr>
          <w:rFonts w:cstheme="minorHAnsi"/>
          <w:sz w:val="20"/>
        </w:rPr>
        <w:t>tyramide</w:t>
      </w:r>
      <w:proofErr w:type="spellEnd"/>
      <w:r w:rsidRPr="00627D48">
        <w:rPr>
          <w:rFonts w:cstheme="minorHAnsi"/>
          <w:sz w:val="20"/>
        </w:rPr>
        <w:t xml:space="preserve"> signal amplification (TSA): ultrastructural visualization of double-labeled immunofluorescent axonal profiles. J </w:t>
      </w:r>
      <w:proofErr w:type="spellStart"/>
      <w:r w:rsidRPr="00627D48">
        <w:rPr>
          <w:rFonts w:cstheme="minorHAnsi"/>
          <w:sz w:val="20"/>
        </w:rPr>
        <w:t>Histochem</w:t>
      </w:r>
      <w:proofErr w:type="spellEnd"/>
      <w:r w:rsidRPr="00627D48">
        <w:rPr>
          <w:rFonts w:cstheme="minorHAnsi"/>
          <w:sz w:val="20"/>
        </w:rPr>
        <w:t xml:space="preserve"> </w:t>
      </w:r>
      <w:proofErr w:type="spellStart"/>
      <w:r w:rsidRPr="00627D48">
        <w:rPr>
          <w:rFonts w:cstheme="minorHAnsi"/>
          <w:sz w:val="20"/>
        </w:rPr>
        <w:t>Cytochem</w:t>
      </w:r>
      <w:proofErr w:type="spellEnd"/>
      <w:r w:rsidRPr="00627D48">
        <w:rPr>
          <w:rFonts w:cstheme="minorHAnsi"/>
          <w:sz w:val="20"/>
        </w:rPr>
        <w:t>. 2000 Jan;48(1):153-61.</w:t>
      </w:r>
    </w:p>
    <w:p w14:paraId="5B678CE6" w14:textId="77777777" w:rsidR="002A6278" w:rsidRPr="00627D48" w:rsidRDefault="002A6278" w:rsidP="002A6278">
      <w:pPr>
        <w:jc w:val="both"/>
        <w:rPr>
          <w:rFonts w:cstheme="minorHAnsi"/>
        </w:rPr>
      </w:pPr>
    </w:p>
    <w:p w14:paraId="2E952CDF" w14:textId="77777777" w:rsidR="002A6278" w:rsidRPr="00627D48" w:rsidRDefault="002A6278" w:rsidP="002A6278">
      <w:pPr>
        <w:jc w:val="both"/>
        <w:rPr>
          <w:rFonts w:cstheme="minorHAnsi"/>
          <w:b/>
          <w:u w:val="single"/>
        </w:rPr>
      </w:pPr>
      <w:r w:rsidRPr="00627D48">
        <w:rPr>
          <w:rFonts w:cstheme="minorHAnsi"/>
          <w:b/>
          <w:u w:val="single"/>
        </w:rPr>
        <w:t>Studies conducted to therapeutically influence diffuse axonal injury</w:t>
      </w:r>
    </w:p>
    <w:p w14:paraId="2BE72E45" w14:textId="77777777" w:rsidR="002A6278" w:rsidRPr="00627D48" w:rsidRDefault="002A6278" w:rsidP="002A6278">
      <w:pPr>
        <w:jc w:val="both"/>
        <w:rPr>
          <w:rFonts w:cstheme="minorHAnsi"/>
        </w:rPr>
      </w:pPr>
    </w:p>
    <w:p w14:paraId="5EE6DCF0" w14:textId="77777777" w:rsidR="002A6278" w:rsidRPr="00627D48" w:rsidRDefault="002A6278" w:rsidP="002A6278">
      <w:pPr>
        <w:jc w:val="both"/>
        <w:rPr>
          <w:rFonts w:cstheme="minorHAnsi"/>
        </w:rPr>
      </w:pPr>
      <w:r w:rsidRPr="00627D48">
        <w:rPr>
          <w:rFonts w:cstheme="minorHAnsi"/>
        </w:rPr>
        <w:t xml:space="preserve">The above observations provided a solid basis for therapeutic investigations where together with coworkers </w:t>
      </w:r>
      <w:r>
        <w:rPr>
          <w:rFonts w:cstheme="minorHAnsi"/>
        </w:rPr>
        <w:t xml:space="preserve">we </w:t>
      </w:r>
      <w:r w:rsidRPr="00627D48">
        <w:rPr>
          <w:rFonts w:cstheme="minorHAnsi"/>
        </w:rPr>
        <w:t xml:space="preserve">demonstrated that the inhibition of mitochondrial pathology prevents axonal damage. Similarly, </w:t>
      </w:r>
      <w:r>
        <w:rPr>
          <w:rFonts w:cstheme="minorHAnsi"/>
        </w:rPr>
        <w:t xml:space="preserve">we </w:t>
      </w:r>
      <w:r w:rsidRPr="00627D48">
        <w:rPr>
          <w:rFonts w:cstheme="minorHAnsi"/>
        </w:rPr>
        <w:t>demonstrated that a halt of proteolytic processes by the application of therapeutic hypothermia or calpain inhibitors turns into better morphological and functional outcome.</w:t>
      </w:r>
    </w:p>
    <w:p w14:paraId="59B6D527" w14:textId="77777777" w:rsidR="002A6278" w:rsidRPr="00627D48" w:rsidRDefault="002A6278" w:rsidP="002A6278">
      <w:pPr>
        <w:jc w:val="both"/>
        <w:rPr>
          <w:rFonts w:cstheme="minorHAnsi"/>
        </w:rPr>
      </w:pPr>
    </w:p>
    <w:p w14:paraId="561C1D92" w14:textId="77777777" w:rsidR="002A6278" w:rsidRPr="00627D48" w:rsidRDefault="002A6278" w:rsidP="002A6278">
      <w:pPr>
        <w:jc w:val="both"/>
        <w:rPr>
          <w:rFonts w:cstheme="minorHAnsi"/>
        </w:rPr>
      </w:pPr>
      <w:r w:rsidRPr="00627D48">
        <w:rPr>
          <w:rFonts w:cstheme="minorHAnsi"/>
        </w:rPr>
        <w:t xml:space="preserve">The observations on the beneficial effects of cyclosporine A on mitochondrial pathology initiated further, </w:t>
      </w:r>
      <w:proofErr w:type="gramStart"/>
      <w:r w:rsidRPr="00627D48">
        <w:rPr>
          <w:rFonts w:cstheme="minorHAnsi"/>
        </w:rPr>
        <w:t>preclinical</w:t>
      </w:r>
      <w:proofErr w:type="gramEnd"/>
      <w:r w:rsidRPr="00627D48">
        <w:rPr>
          <w:rFonts w:cstheme="minorHAnsi"/>
        </w:rPr>
        <w:t xml:space="preserve"> and later phase II clinical studies and motivated the </w:t>
      </w:r>
      <w:proofErr w:type="spellStart"/>
      <w:r w:rsidRPr="00627D48">
        <w:rPr>
          <w:rFonts w:cstheme="minorHAnsi"/>
          <w:i/>
        </w:rPr>
        <w:t>NeuroVive</w:t>
      </w:r>
      <w:proofErr w:type="spellEnd"/>
      <w:r w:rsidRPr="00627D48">
        <w:rPr>
          <w:rFonts w:cstheme="minorHAnsi"/>
          <w:i/>
        </w:rPr>
        <w:t xml:space="preserve"> Pharmaceutical Company</w:t>
      </w:r>
      <w:r w:rsidRPr="00627D48">
        <w:rPr>
          <w:rFonts w:cstheme="minorHAnsi"/>
        </w:rPr>
        <w:t xml:space="preserve"> to initiate its trail with a cyclosporine A analogue in myocardial ischemia.</w:t>
      </w:r>
    </w:p>
    <w:p w14:paraId="0FA7532B" w14:textId="77777777" w:rsidR="002A6278" w:rsidRPr="00627D48" w:rsidRDefault="002A6278" w:rsidP="002A6278">
      <w:pPr>
        <w:jc w:val="both"/>
        <w:rPr>
          <w:rFonts w:cstheme="minorHAnsi"/>
        </w:rPr>
      </w:pPr>
    </w:p>
    <w:p w14:paraId="212E4608" w14:textId="77777777" w:rsidR="002A6278" w:rsidRPr="00627D48" w:rsidRDefault="002A6278" w:rsidP="002A6278">
      <w:pPr>
        <w:jc w:val="both"/>
        <w:rPr>
          <w:rFonts w:cstheme="minorHAnsi"/>
          <w:sz w:val="20"/>
        </w:rPr>
      </w:pPr>
      <w:r w:rsidRPr="00627D48">
        <w:rPr>
          <w:rFonts w:cstheme="minorHAnsi"/>
          <w:sz w:val="20"/>
        </w:rPr>
        <w:t xml:space="preserve">Okonkwo DO, </w:t>
      </w:r>
      <w:r w:rsidRPr="00627D48">
        <w:rPr>
          <w:rFonts w:cstheme="minorHAnsi"/>
          <w:b/>
          <w:i/>
          <w:sz w:val="20"/>
        </w:rPr>
        <w:t>Büki A,</w:t>
      </w:r>
      <w:r w:rsidRPr="00627D48">
        <w:rPr>
          <w:rFonts w:cstheme="minorHAnsi"/>
          <w:sz w:val="20"/>
        </w:rPr>
        <w:t xml:space="preserve"> </w:t>
      </w:r>
      <w:proofErr w:type="spellStart"/>
      <w:r w:rsidRPr="00627D48">
        <w:rPr>
          <w:rFonts w:cstheme="minorHAnsi"/>
          <w:sz w:val="20"/>
        </w:rPr>
        <w:t>Siman</w:t>
      </w:r>
      <w:proofErr w:type="spellEnd"/>
      <w:r w:rsidRPr="00627D48">
        <w:rPr>
          <w:rFonts w:cstheme="minorHAnsi"/>
          <w:sz w:val="20"/>
        </w:rPr>
        <w:t xml:space="preserve"> R, </w:t>
      </w:r>
      <w:proofErr w:type="spellStart"/>
      <w:r w:rsidRPr="00627D48">
        <w:rPr>
          <w:rFonts w:cstheme="minorHAnsi"/>
          <w:sz w:val="20"/>
        </w:rPr>
        <w:t>Povlishock</w:t>
      </w:r>
      <w:proofErr w:type="spellEnd"/>
      <w:r w:rsidRPr="00627D48">
        <w:rPr>
          <w:rFonts w:cstheme="minorHAnsi"/>
          <w:sz w:val="20"/>
        </w:rPr>
        <w:t xml:space="preserve"> JT. Cyclosporin A limits calcium-induced axonal damage</w:t>
      </w:r>
    </w:p>
    <w:p w14:paraId="0741573C" w14:textId="77777777" w:rsidR="002A6278" w:rsidRPr="00627D48" w:rsidRDefault="002A6278" w:rsidP="002A6278">
      <w:pPr>
        <w:jc w:val="both"/>
        <w:rPr>
          <w:rFonts w:cstheme="minorHAnsi"/>
          <w:sz w:val="20"/>
        </w:rPr>
      </w:pPr>
      <w:r w:rsidRPr="00627D48">
        <w:rPr>
          <w:rFonts w:cstheme="minorHAnsi"/>
          <w:sz w:val="20"/>
        </w:rPr>
        <w:t xml:space="preserve">following traumatic brain injury. </w:t>
      </w:r>
      <w:proofErr w:type="spellStart"/>
      <w:r w:rsidRPr="00627D48">
        <w:rPr>
          <w:rFonts w:cstheme="minorHAnsi"/>
          <w:sz w:val="20"/>
        </w:rPr>
        <w:t>Neuroreport</w:t>
      </w:r>
      <w:proofErr w:type="spellEnd"/>
      <w:r w:rsidRPr="00627D48">
        <w:rPr>
          <w:rFonts w:cstheme="minorHAnsi"/>
          <w:sz w:val="20"/>
        </w:rPr>
        <w:t>. 1999 Feb 5;10(2):353-8.</w:t>
      </w:r>
    </w:p>
    <w:p w14:paraId="70BC405B" w14:textId="77777777" w:rsidR="002A6278" w:rsidRPr="00627D48" w:rsidRDefault="002A6278" w:rsidP="002A6278">
      <w:pPr>
        <w:jc w:val="both"/>
        <w:rPr>
          <w:rFonts w:cstheme="minorHAnsi"/>
          <w:sz w:val="20"/>
        </w:rPr>
      </w:pPr>
      <w:r w:rsidRPr="00627D48">
        <w:rPr>
          <w:rFonts w:cstheme="minorHAnsi"/>
          <w:b/>
          <w:i/>
          <w:sz w:val="20"/>
        </w:rPr>
        <w:t>Büki A,</w:t>
      </w:r>
      <w:r w:rsidRPr="00627D48">
        <w:rPr>
          <w:rFonts w:cstheme="minorHAnsi"/>
          <w:sz w:val="20"/>
        </w:rPr>
        <w:t xml:space="preserve"> Okonkwo DO, Povlishock JT. Postinjury cyclosporin A administration limits axonal damage </w:t>
      </w:r>
    </w:p>
    <w:p w14:paraId="00FDDFAB" w14:textId="77777777" w:rsidR="002A6278" w:rsidRPr="00627D48" w:rsidRDefault="002A6278" w:rsidP="002A6278">
      <w:pPr>
        <w:jc w:val="both"/>
        <w:rPr>
          <w:rFonts w:cstheme="minorHAnsi"/>
          <w:sz w:val="20"/>
        </w:rPr>
      </w:pPr>
      <w:r w:rsidRPr="00627D48">
        <w:rPr>
          <w:rFonts w:cstheme="minorHAnsi"/>
          <w:sz w:val="20"/>
        </w:rPr>
        <w:lastRenderedPageBreak/>
        <w:t>and disconnection in traumatic brain injury. J Neurotrauma. 1999 Jun;16(6):511-21.</w:t>
      </w:r>
    </w:p>
    <w:p w14:paraId="267A594C" w14:textId="77777777" w:rsidR="002A6278" w:rsidRPr="00627D48" w:rsidRDefault="002A6278" w:rsidP="002A6278">
      <w:pPr>
        <w:jc w:val="both"/>
        <w:rPr>
          <w:rFonts w:cstheme="minorHAnsi"/>
          <w:sz w:val="20"/>
        </w:rPr>
      </w:pPr>
      <w:r w:rsidRPr="00627D48">
        <w:rPr>
          <w:rFonts w:cstheme="minorHAnsi"/>
          <w:b/>
          <w:i/>
          <w:sz w:val="20"/>
        </w:rPr>
        <w:t>Büki A,</w:t>
      </w:r>
      <w:r w:rsidRPr="00627D48">
        <w:rPr>
          <w:rFonts w:cstheme="minorHAnsi"/>
          <w:sz w:val="20"/>
        </w:rPr>
        <w:t xml:space="preserve"> Koizumi H, Povlishock JT. Moderate posttraumatic hypothermia decreases early calpain-</w:t>
      </w:r>
    </w:p>
    <w:p w14:paraId="3EC0789A" w14:textId="77777777" w:rsidR="002A6278" w:rsidRPr="00627D48" w:rsidRDefault="002A6278" w:rsidP="002A6278">
      <w:pPr>
        <w:jc w:val="both"/>
        <w:rPr>
          <w:rFonts w:cstheme="minorHAnsi"/>
          <w:sz w:val="20"/>
        </w:rPr>
      </w:pPr>
      <w:r w:rsidRPr="00627D48">
        <w:rPr>
          <w:rFonts w:cstheme="minorHAnsi"/>
          <w:sz w:val="20"/>
        </w:rPr>
        <w:t>mediated proteolysis and concomitant cytoskeletal compromise in traumatic axonal injury. Exp Neurol. 1999 Sep;159(1):319-28.</w:t>
      </w:r>
    </w:p>
    <w:p w14:paraId="78DF6F91" w14:textId="77777777" w:rsidR="002A6278" w:rsidRPr="00627D48" w:rsidRDefault="002A6278" w:rsidP="002A6278">
      <w:pPr>
        <w:jc w:val="both"/>
        <w:rPr>
          <w:rFonts w:cstheme="minorHAnsi"/>
          <w:sz w:val="20"/>
        </w:rPr>
      </w:pPr>
      <w:r w:rsidRPr="00627D48">
        <w:rPr>
          <w:rFonts w:cstheme="minorHAnsi"/>
          <w:b/>
          <w:i/>
          <w:sz w:val="20"/>
        </w:rPr>
        <w:t>Buki A,</w:t>
      </w:r>
      <w:r w:rsidRPr="00627D48">
        <w:rPr>
          <w:rFonts w:cstheme="minorHAnsi"/>
          <w:sz w:val="20"/>
        </w:rPr>
        <w:t xml:space="preserve"> Farkas O, Doczi T, Povlishock JT. Preinjury administration of the calpain inhibitor MDL-</w:t>
      </w:r>
    </w:p>
    <w:p w14:paraId="2EC7F813" w14:textId="77777777" w:rsidR="002A6278" w:rsidRPr="009B6A47" w:rsidRDefault="002A6278" w:rsidP="002A6278">
      <w:pPr>
        <w:jc w:val="both"/>
        <w:rPr>
          <w:rFonts w:cstheme="minorHAnsi"/>
          <w:sz w:val="20"/>
          <w:lang w:val="sv-SE"/>
        </w:rPr>
      </w:pPr>
      <w:r w:rsidRPr="00627D48">
        <w:rPr>
          <w:rFonts w:cstheme="minorHAnsi"/>
          <w:sz w:val="20"/>
        </w:rPr>
        <w:t xml:space="preserve">28170 attenuates traumatically induced axonal injury. </w:t>
      </w:r>
      <w:r w:rsidRPr="009B6A47">
        <w:rPr>
          <w:rFonts w:cstheme="minorHAnsi"/>
          <w:sz w:val="20"/>
          <w:lang w:val="sv-SE"/>
        </w:rPr>
        <w:t>J Neurotrauma. 2003 Mar;20(3):</w:t>
      </w:r>
      <w:proofErr w:type="gramStart"/>
      <w:r w:rsidRPr="009B6A47">
        <w:rPr>
          <w:rFonts w:cstheme="minorHAnsi"/>
          <w:sz w:val="20"/>
          <w:lang w:val="sv-SE"/>
        </w:rPr>
        <w:t>261-8</w:t>
      </w:r>
      <w:proofErr w:type="gramEnd"/>
      <w:r w:rsidRPr="009B6A47">
        <w:rPr>
          <w:rFonts w:cstheme="minorHAnsi"/>
          <w:sz w:val="20"/>
          <w:lang w:val="sv-SE"/>
        </w:rPr>
        <w:t>.</w:t>
      </w:r>
    </w:p>
    <w:p w14:paraId="4884C80B" w14:textId="77777777" w:rsidR="002A6278" w:rsidRPr="009B6A47" w:rsidRDefault="002A6278" w:rsidP="002A6278">
      <w:pPr>
        <w:jc w:val="both"/>
        <w:rPr>
          <w:rFonts w:cstheme="minorHAnsi"/>
          <w:sz w:val="20"/>
          <w:lang w:val="sv-SE"/>
        </w:rPr>
      </w:pPr>
    </w:p>
    <w:p w14:paraId="28FB315A" w14:textId="77777777" w:rsidR="002A6278" w:rsidRPr="009B6A47" w:rsidRDefault="002A6278" w:rsidP="002A6278">
      <w:pPr>
        <w:jc w:val="both"/>
        <w:rPr>
          <w:rFonts w:cstheme="minorHAnsi"/>
          <w:b/>
          <w:u w:val="single"/>
          <w:lang w:val="sv-SE"/>
        </w:rPr>
      </w:pPr>
      <w:proofErr w:type="spellStart"/>
      <w:r w:rsidRPr="009B6A47">
        <w:rPr>
          <w:rFonts w:cstheme="minorHAnsi"/>
          <w:b/>
          <w:u w:val="single"/>
          <w:lang w:val="sv-SE"/>
        </w:rPr>
        <w:t>Translational</w:t>
      </w:r>
      <w:proofErr w:type="spellEnd"/>
      <w:r w:rsidRPr="009B6A47">
        <w:rPr>
          <w:rFonts w:cstheme="minorHAnsi"/>
          <w:b/>
          <w:u w:val="single"/>
          <w:lang w:val="sv-SE"/>
        </w:rPr>
        <w:t xml:space="preserve"> </w:t>
      </w:r>
      <w:proofErr w:type="spellStart"/>
      <w:r w:rsidRPr="009B6A47">
        <w:rPr>
          <w:rFonts w:cstheme="minorHAnsi"/>
          <w:b/>
          <w:u w:val="single"/>
          <w:lang w:val="sv-SE"/>
        </w:rPr>
        <w:t>biomarker</w:t>
      </w:r>
      <w:proofErr w:type="spellEnd"/>
      <w:r w:rsidRPr="009B6A47">
        <w:rPr>
          <w:rFonts w:cstheme="minorHAnsi"/>
          <w:b/>
          <w:u w:val="single"/>
          <w:lang w:val="sv-SE"/>
        </w:rPr>
        <w:t xml:space="preserve"> studies</w:t>
      </w:r>
    </w:p>
    <w:p w14:paraId="47A11DFD" w14:textId="77777777" w:rsidR="002A6278" w:rsidRPr="009B6A47" w:rsidRDefault="002A6278" w:rsidP="002A6278">
      <w:pPr>
        <w:jc w:val="both"/>
        <w:rPr>
          <w:rFonts w:cstheme="minorHAnsi"/>
          <w:lang w:val="sv-SE"/>
        </w:rPr>
      </w:pPr>
    </w:p>
    <w:p w14:paraId="0B085A04" w14:textId="77777777" w:rsidR="002A6278" w:rsidRPr="00627D48" w:rsidRDefault="002A6278" w:rsidP="002A6278">
      <w:pPr>
        <w:jc w:val="both"/>
        <w:rPr>
          <w:rFonts w:cstheme="minorHAnsi"/>
        </w:rPr>
      </w:pPr>
      <w:r>
        <w:rPr>
          <w:rFonts w:cstheme="minorHAnsi"/>
        </w:rPr>
        <w:t>We were the f</w:t>
      </w:r>
      <w:r w:rsidRPr="00627D48">
        <w:rPr>
          <w:rFonts w:cstheme="minorHAnsi"/>
        </w:rPr>
        <w:t xml:space="preserve">irst </w:t>
      </w:r>
      <w:r>
        <w:rPr>
          <w:rFonts w:cstheme="minorHAnsi"/>
        </w:rPr>
        <w:t xml:space="preserve">to </w:t>
      </w:r>
      <w:r w:rsidRPr="00627D48">
        <w:rPr>
          <w:rFonts w:cstheme="minorHAnsi"/>
        </w:rPr>
        <w:t>demonstrate that proteolytic processes described in rats are also detectable in head injured humans providing a potential biomarker of traumatic brain injury.</w:t>
      </w:r>
    </w:p>
    <w:p w14:paraId="5A71FC88" w14:textId="77777777" w:rsidR="002A6278" w:rsidRPr="00627D48" w:rsidRDefault="002A6278" w:rsidP="002A6278">
      <w:pPr>
        <w:jc w:val="both"/>
        <w:rPr>
          <w:rFonts w:cstheme="minorHAnsi"/>
        </w:rPr>
      </w:pPr>
    </w:p>
    <w:p w14:paraId="61F1C645" w14:textId="77777777" w:rsidR="002A6278" w:rsidRPr="00627D48" w:rsidRDefault="002A6278" w:rsidP="002A6278">
      <w:pPr>
        <w:pStyle w:val="ListParagraph"/>
        <w:ind w:left="0" w:firstLine="284"/>
        <w:jc w:val="both"/>
        <w:rPr>
          <w:rFonts w:cstheme="minorHAnsi"/>
          <w:sz w:val="20"/>
        </w:rPr>
      </w:pPr>
      <w:r w:rsidRPr="00627D48">
        <w:rPr>
          <w:rFonts w:cstheme="minorHAnsi"/>
          <w:sz w:val="20"/>
        </w:rPr>
        <w:t xml:space="preserve">Farkas O, </w:t>
      </w:r>
      <w:proofErr w:type="spellStart"/>
      <w:r w:rsidRPr="00627D48">
        <w:rPr>
          <w:rFonts w:cstheme="minorHAnsi"/>
          <w:sz w:val="20"/>
        </w:rPr>
        <w:t>Polgár</w:t>
      </w:r>
      <w:proofErr w:type="spellEnd"/>
      <w:r w:rsidRPr="00627D48">
        <w:rPr>
          <w:rFonts w:cstheme="minorHAnsi"/>
          <w:sz w:val="20"/>
        </w:rPr>
        <w:t xml:space="preserve"> B, Szekeres-</w:t>
      </w:r>
      <w:proofErr w:type="spellStart"/>
      <w:r w:rsidRPr="00627D48">
        <w:rPr>
          <w:rFonts w:cstheme="minorHAnsi"/>
          <w:sz w:val="20"/>
        </w:rPr>
        <w:t>Barthó</w:t>
      </w:r>
      <w:proofErr w:type="spellEnd"/>
      <w:r w:rsidRPr="00627D48">
        <w:rPr>
          <w:rFonts w:cstheme="minorHAnsi"/>
          <w:sz w:val="20"/>
        </w:rPr>
        <w:t xml:space="preserve"> J, Dóczi T, Povlishock JT, </w:t>
      </w:r>
      <w:r w:rsidRPr="00627D48">
        <w:rPr>
          <w:rFonts w:cstheme="minorHAnsi"/>
          <w:b/>
          <w:i/>
          <w:sz w:val="20"/>
        </w:rPr>
        <w:t>Büki A.</w:t>
      </w:r>
      <w:r w:rsidRPr="00627D48">
        <w:rPr>
          <w:rFonts w:cstheme="minorHAnsi"/>
          <w:sz w:val="20"/>
        </w:rPr>
        <w:t xml:space="preserve"> </w:t>
      </w:r>
      <w:proofErr w:type="spellStart"/>
      <w:r w:rsidRPr="00627D48">
        <w:rPr>
          <w:rFonts w:cstheme="minorHAnsi"/>
          <w:sz w:val="20"/>
        </w:rPr>
        <w:t>Spectrin</w:t>
      </w:r>
      <w:proofErr w:type="spellEnd"/>
      <w:r w:rsidRPr="00627D48">
        <w:rPr>
          <w:rFonts w:cstheme="minorHAnsi"/>
          <w:sz w:val="20"/>
        </w:rPr>
        <w:t xml:space="preserve"> breakdown products in the cerebrospinal fluid in severe head injury--preliminary observations. Acta </w:t>
      </w:r>
      <w:proofErr w:type="spellStart"/>
      <w:r w:rsidRPr="00627D48">
        <w:rPr>
          <w:rFonts w:cstheme="minorHAnsi"/>
          <w:sz w:val="20"/>
        </w:rPr>
        <w:t>Neurochir</w:t>
      </w:r>
      <w:proofErr w:type="spellEnd"/>
      <w:r w:rsidRPr="00627D48">
        <w:rPr>
          <w:rFonts w:cstheme="minorHAnsi"/>
          <w:sz w:val="20"/>
        </w:rPr>
        <w:t xml:space="preserve"> (Wien). 2005 Aug;147(8):855-61.</w:t>
      </w:r>
    </w:p>
    <w:p w14:paraId="13502F3E" w14:textId="77777777" w:rsidR="002A6278" w:rsidRPr="00627D48" w:rsidRDefault="002A6278" w:rsidP="002A6278">
      <w:pPr>
        <w:jc w:val="both"/>
        <w:rPr>
          <w:rFonts w:cstheme="minorHAnsi"/>
        </w:rPr>
      </w:pPr>
    </w:p>
    <w:p w14:paraId="06311FC4" w14:textId="77777777" w:rsidR="002A6278" w:rsidRPr="00627D48" w:rsidRDefault="002A6278" w:rsidP="002A6278">
      <w:pPr>
        <w:jc w:val="both"/>
        <w:rPr>
          <w:rFonts w:cstheme="minorHAnsi"/>
        </w:rPr>
      </w:pPr>
      <w:r w:rsidRPr="00627D48">
        <w:rPr>
          <w:rFonts w:cstheme="minorHAnsi"/>
        </w:rPr>
        <w:t xml:space="preserve">With Coworkers in various trials and studies </w:t>
      </w:r>
      <w:r>
        <w:rPr>
          <w:rFonts w:cstheme="minorHAnsi"/>
        </w:rPr>
        <w:t xml:space="preserve">we have </w:t>
      </w:r>
      <w:r w:rsidRPr="00627D48">
        <w:rPr>
          <w:rFonts w:cstheme="minorHAnsi"/>
        </w:rPr>
        <w:t>identified and established potential biomarkers of traumatic brain injury and elucidated their prognostic properties.</w:t>
      </w:r>
    </w:p>
    <w:p w14:paraId="259C4532" w14:textId="77777777" w:rsidR="002A6278" w:rsidRPr="00627D48" w:rsidRDefault="002A6278" w:rsidP="002A6278">
      <w:pPr>
        <w:jc w:val="both"/>
        <w:rPr>
          <w:rFonts w:cstheme="minorHAnsi"/>
        </w:rPr>
      </w:pPr>
    </w:p>
    <w:p w14:paraId="77176255" w14:textId="77777777" w:rsidR="002A6278" w:rsidRPr="00627D48" w:rsidRDefault="002A6278" w:rsidP="002A6278">
      <w:pPr>
        <w:pStyle w:val="ListParagraph"/>
        <w:ind w:left="0" w:firstLine="708"/>
        <w:jc w:val="both"/>
        <w:rPr>
          <w:rFonts w:cstheme="minorHAnsi"/>
          <w:sz w:val="20"/>
        </w:rPr>
      </w:pPr>
      <w:proofErr w:type="spellStart"/>
      <w:r w:rsidRPr="00627D48">
        <w:rPr>
          <w:rFonts w:cstheme="minorHAnsi"/>
          <w:sz w:val="20"/>
        </w:rPr>
        <w:t>Mondello</w:t>
      </w:r>
      <w:proofErr w:type="spellEnd"/>
      <w:r w:rsidRPr="00627D48">
        <w:rPr>
          <w:rFonts w:cstheme="minorHAnsi"/>
          <w:sz w:val="20"/>
        </w:rPr>
        <w:t xml:space="preserve"> S, </w:t>
      </w:r>
      <w:proofErr w:type="spellStart"/>
      <w:r w:rsidRPr="00627D48">
        <w:rPr>
          <w:rFonts w:cstheme="minorHAnsi"/>
          <w:sz w:val="20"/>
        </w:rPr>
        <w:t>Robicsek</w:t>
      </w:r>
      <w:proofErr w:type="spellEnd"/>
      <w:r w:rsidRPr="00627D48">
        <w:rPr>
          <w:rFonts w:cstheme="minorHAnsi"/>
          <w:sz w:val="20"/>
        </w:rPr>
        <w:t xml:space="preserve"> SA, </w:t>
      </w:r>
      <w:proofErr w:type="spellStart"/>
      <w:r w:rsidRPr="00627D48">
        <w:rPr>
          <w:rFonts w:cstheme="minorHAnsi"/>
          <w:sz w:val="20"/>
        </w:rPr>
        <w:t>Gabrielli</w:t>
      </w:r>
      <w:proofErr w:type="spellEnd"/>
      <w:r w:rsidRPr="00627D48">
        <w:rPr>
          <w:rFonts w:cstheme="minorHAnsi"/>
          <w:sz w:val="20"/>
        </w:rPr>
        <w:t xml:space="preserve"> A, Brophy GM, Papa L, Tepas J, Robertson C, </w:t>
      </w:r>
      <w:r w:rsidRPr="00627D48">
        <w:rPr>
          <w:rFonts w:cstheme="minorHAnsi"/>
          <w:b/>
          <w:i/>
          <w:sz w:val="20"/>
        </w:rPr>
        <w:t>Buki A,</w:t>
      </w:r>
      <w:r w:rsidRPr="00627D48">
        <w:rPr>
          <w:rFonts w:cstheme="minorHAnsi"/>
          <w:sz w:val="20"/>
        </w:rPr>
        <w:t xml:space="preserve"> Scharf D, </w:t>
      </w:r>
      <w:proofErr w:type="spellStart"/>
      <w:r w:rsidRPr="00627D48">
        <w:rPr>
          <w:rFonts w:cstheme="minorHAnsi"/>
          <w:sz w:val="20"/>
        </w:rPr>
        <w:t>Jixiang</w:t>
      </w:r>
      <w:proofErr w:type="spellEnd"/>
      <w:r w:rsidRPr="00627D48">
        <w:rPr>
          <w:rFonts w:cstheme="minorHAnsi"/>
          <w:sz w:val="20"/>
        </w:rPr>
        <w:t xml:space="preserve"> M, </w:t>
      </w:r>
      <w:proofErr w:type="spellStart"/>
      <w:r w:rsidRPr="00627D48">
        <w:rPr>
          <w:rFonts w:cstheme="minorHAnsi"/>
          <w:sz w:val="20"/>
        </w:rPr>
        <w:t>Akinyi</w:t>
      </w:r>
      <w:proofErr w:type="spellEnd"/>
      <w:r w:rsidRPr="00627D48">
        <w:rPr>
          <w:rFonts w:cstheme="minorHAnsi"/>
          <w:sz w:val="20"/>
        </w:rPr>
        <w:t xml:space="preserve"> L, Muller U, Wang KK, Hayes RL. αII-</w:t>
      </w:r>
      <w:proofErr w:type="spellStart"/>
      <w:r w:rsidRPr="00627D48">
        <w:rPr>
          <w:rFonts w:cstheme="minorHAnsi"/>
          <w:sz w:val="20"/>
        </w:rPr>
        <w:t>spectrin</w:t>
      </w:r>
      <w:proofErr w:type="spellEnd"/>
      <w:r w:rsidRPr="00627D48">
        <w:rPr>
          <w:rFonts w:cstheme="minorHAnsi"/>
          <w:sz w:val="20"/>
        </w:rPr>
        <w:t xml:space="preserve"> breakdown products (SBDPs): diagnosis and outcome in severe traumatic brain injury patients. J Neurotrauma. 2010 Jul;27(7):1203-13.</w:t>
      </w:r>
    </w:p>
    <w:p w14:paraId="5724488B" w14:textId="77777777" w:rsidR="002A6278" w:rsidRPr="00627D48" w:rsidRDefault="002A6278" w:rsidP="002A6278">
      <w:pPr>
        <w:pStyle w:val="ListParagraph"/>
        <w:ind w:left="0" w:firstLine="708"/>
        <w:jc w:val="both"/>
        <w:rPr>
          <w:rFonts w:cstheme="minorHAnsi"/>
          <w:sz w:val="20"/>
        </w:rPr>
      </w:pPr>
      <w:r w:rsidRPr="00627D48">
        <w:rPr>
          <w:rFonts w:cstheme="minorHAnsi"/>
          <w:sz w:val="20"/>
        </w:rPr>
        <w:t xml:space="preserve">Czeiter E, Mondello S, Kovacs N, Sandor J, </w:t>
      </w:r>
      <w:proofErr w:type="spellStart"/>
      <w:r w:rsidRPr="00627D48">
        <w:rPr>
          <w:rFonts w:cstheme="minorHAnsi"/>
          <w:sz w:val="20"/>
        </w:rPr>
        <w:t>Gabrielli</w:t>
      </w:r>
      <w:proofErr w:type="spellEnd"/>
      <w:r w:rsidRPr="00627D48">
        <w:rPr>
          <w:rFonts w:cstheme="minorHAnsi"/>
          <w:sz w:val="20"/>
        </w:rPr>
        <w:t xml:space="preserve"> A, Schmid K, </w:t>
      </w:r>
      <w:proofErr w:type="spellStart"/>
      <w:r w:rsidRPr="00627D48">
        <w:rPr>
          <w:rFonts w:cstheme="minorHAnsi"/>
          <w:sz w:val="20"/>
        </w:rPr>
        <w:t>Tortella</w:t>
      </w:r>
      <w:proofErr w:type="spellEnd"/>
      <w:r w:rsidRPr="00627D48">
        <w:rPr>
          <w:rFonts w:cstheme="minorHAnsi"/>
          <w:sz w:val="20"/>
        </w:rPr>
        <w:t xml:space="preserve"> F, Wang KK, Hayes RL, </w:t>
      </w:r>
      <w:proofErr w:type="spellStart"/>
      <w:r w:rsidRPr="00627D48">
        <w:rPr>
          <w:rFonts w:cstheme="minorHAnsi"/>
          <w:sz w:val="20"/>
        </w:rPr>
        <w:t>Barzo</w:t>
      </w:r>
      <w:proofErr w:type="spellEnd"/>
      <w:r w:rsidRPr="00627D48">
        <w:rPr>
          <w:rFonts w:cstheme="minorHAnsi"/>
          <w:sz w:val="20"/>
        </w:rPr>
        <w:t xml:space="preserve"> P, </w:t>
      </w:r>
      <w:proofErr w:type="spellStart"/>
      <w:r w:rsidRPr="00627D48">
        <w:rPr>
          <w:rFonts w:cstheme="minorHAnsi"/>
          <w:sz w:val="20"/>
        </w:rPr>
        <w:t>Ezer</w:t>
      </w:r>
      <w:proofErr w:type="spellEnd"/>
      <w:r w:rsidRPr="00627D48">
        <w:rPr>
          <w:rFonts w:cstheme="minorHAnsi"/>
          <w:sz w:val="20"/>
        </w:rPr>
        <w:t xml:space="preserve"> E, Doczi T, </w:t>
      </w:r>
      <w:r w:rsidRPr="00627D48">
        <w:rPr>
          <w:rFonts w:cstheme="minorHAnsi"/>
          <w:b/>
          <w:i/>
          <w:sz w:val="20"/>
        </w:rPr>
        <w:t>Buki A.</w:t>
      </w:r>
      <w:r w:rsidRPr="00627D48">
        <w:rPr>
          <w:rFonts w:cstheme="minorHAnsi"/>
          <w:sz w:val="20"/>
        </w:rPr>
        <w:t xml:space="preserve"> Brain injury biomarkers may improve the predictive power of the IMPACT outcome calculator. J Neurotrauma. 2012 Jun 10;29(9):1770-8.</w:t>
      </w:r>
    </w:p>
    <w:p w14:paraId="25FFEB78" w14:textId="77777777" w:rsidR="002A6278" w:rsidRPr="00627D48" w:rsidRDefault="002A6278" w:rsidP="002A6278">
      <w:pPr>
        <w:jc w:val="both"/>
        <w:rPr>
          <w:rFonts w:cstheme="minorHAnsi"/>
        </w:rPr>
      </w:pPr>
    </w:p>
    <w:p w14:paraId="65F90E71" w14:textId="77777777" w:rsidR="002A6278" w:rsidRPr="00627D48" w:rsidRDefault="002A6278" w:rsidP="002A6278">
      <w:pPr>
        <w:jc w:val="both"/>
        <w:rPr>
          <w:rFonts w:cstheme="minorHAnsi"/>
          <w:b/>
          <w:u w:val="single"/>
        </w:rPr>
      </w:pPr>
      <w:r w:rsidRPr="00627D48">
        <w:rPr>
          <w:rFonts w:cstheme="minorHAnsi"/>
          <w:b/>
          <w:u w:val="single"/>
        </w:rPr>
        <w:t>Critical appraisal of contemporary biomarker studies</w:t>
      </w:r>
    </w:p>
    <w:p w14:paraId="1EABF991" w14:textId="77777777" w:rsidR="002A6278" w:rsidRPr="00627D48" w:rsidRDefault="002A6278" w:rsidP="002A6278">
      <w:pPr>
        <w:jc w:val="both"/>
        <w:rPr>
          <w:rFonts w:cstheme="minorHAnsi"/>
        </w:rPr>
      </w:pPr>
    </w:p>
    <w:p w14:paraId="4691F476" w14:textId="77777777" w:rsidR="002A6278" w:rsidRPr="00627D48" w:rsidRDefault="002A6278" w:rsidP="002A6278">
      <w:pPr>
        <w:jc w:val="both"/>
        <w:rPr>
          <w:rFonts w:cstheme="minorHAnsi"/>
        </w:rPr>
      </w:pPr>
      <w:r w:rsidRPr="00627D48">
        <w:rPr>
          <w:rFonts w:cstheme="minorHAnsi"/>
        </w:rPr>
        <w:t xml:space="preserve">Under the umbrella of the CENTER TBI research project </w:t>
      </w:r>
      <w:r>
        <w:rPr>
          <w:rFonts w:cstheme="minorHAnsi"/>
        </w:rPr>
        <w:t xml:space="preserve">I </w:t>
      </w:r>
      <w:r w:rsidRPr="00627D48">
        <w:rPr>
          <w:rFonts w:cstheme="minorHAnsi"/>
        </w:rPr>
        <w:t>lead the group that provided the first living systematic review on the potential application of biomarkers in traumatic brain injury.</w:t>
      </w:r>
    </w:p>
    <w:p w14:paraId="685C22F7" w14:textId="77777777" w:rsidR="002A6278" w:rsidRPr="00627D48" w:rsidRDefault="002A6278" w:rsidP="002A6278">
      <w:pPr>
        <w:jc w:val="both"/>
        <w:rPr>
          <w:rFonts w:cstheme="minorHAnsi"/>
        </w:rPr>
      </w:pPr>
    </w:p>
    <w:p w14:paraId="31B63E3D" w14:textId="77777777" w:rsidR="002A6278" w:rsidRPr="00627D48" w:rsidRDefault="002A6278" w:rsidP="002A6278">
      <w:pPr>
        <w:pStyle w:val="ListParagraph"/>
        <w:ind w:left="0" w:firstLine="708"/>
        <w:jc w:val="both"/>
        <w:rPr>
          <w:rFonts w:cstheme="minorHAnsi"/>
          <w:color w:val="000000"/>
          <w:sz w:val="20"/>
          <w:szCs w:val="20"/>
          <w:lang w:eastAsia="hu-HU"/>
        </w:rPr>
      </w:pPr>
      <w:proofErr w:type="spellStart"/>
      <w:r w:rsidRPr="00627D48">
        <w:rPr>
          <w:rFonts w:cstheme="minorHAnsi"/>
          <w:color w:val="000000"/>
          <w:sz w:val="20"/>
          <w:szCs w:val="20"/>
          <w:lang w:eastAsia="hu-HU"/>
        </w:rPr>
        <w:t>Mondello</w:t>
      </w:r>
      <w:proofErr w:type="spellEnd"/>
      <w:r w:rsidRPr="00627D48">
        <w:rPr>
          <w:rFonts w:cstheme="minorHAnsi"/>
          <w:color w:val="000000"/>
          <w:sz w:val="20"/>
          <w:szCs w:val="20"/>
          <w:lang w:eastAsia="hu-HU"/>
        </w:rPr>
        <w:t xml:space="preserve"> S, </w:t>
      </w:r>
      <w:proofErr w:type="spellStart"/>
      <w:r w:rsidRPr="00627D48">
        <w:rPr>
          <w:rFonts w:cstheme="minorHAnsi"/>
          <w:color w:val="000000"/>
          <w:sz w:val="20"/>
          <w:szCs w:val="20"/>
          <w:lang w:eastAsia="hu-HU"/>
        </w:rPr>
        <w:t>Sorinola</w:t>
      </w:r>
      <w:proofErr w:type="spellEnd"/>
      <w:r w:rsidRPr="00627D48">
        <w:rPr>
          <w:rFonts w:cstheme="minorHAnsi"/>
          <w:color w:val="000000"/>
          <w:sz w:val="20"/>
          <w:szCs w:val="20"/>
          <w:lang w:eastAsia="hu-HU"/>
        </w:rPr>
        <w:t xml:space="preserve"> A, Czeiter E, Vámos Z, </w:t>
      </w:r>
      <w:proofErr w:type="spellStart"/>
      <w:r w:rsidRPr="00627D48">
        <w:rPr>
          <w:rFonts w:cstheme="minorHAnsi"/>
          <w:color w:val="000000"/>
          <w:sz w:val="20"/>
          <w:szCs w:val="20"/>
          <w:lang w:eastAsia="hu-HU"/>
        </w:rPr>
        <w:t>Amrein</w:t>
      </w:r>
      <w:proofErr w:type="spellEnd"/>
      <w:r w:rsidRPr="00627D48">
        <w:rPr>
          <w:rFonts w:cstheme="minorHAnsi"/>
          <w:color w:val="000000"/>
          <w:sz w:val="20"/>
          <w:szCs w:val="20"/>
          <w:lang w:eastAsia="hu-HU"/>
        </w:rPr>
        <w:t xml:space="preserve"> K, </w:t>
      </w:r>
      <w:proofErr w:type="spellStart"/>
      <w:r w:rsidRPr="00627D48">
        <w:rPr>
          <w:rFonts w:cstheme="minorHAnsi"/>
          <w:color w:val="000000"/>
          <w:sz w:val="20"/>
          <w:szCs w:val="20"/>
          <w:lang w:eastAsia="hu-HU"/>
        </w:rPr>
        <w:t>Synnot</w:t>
      </w:r>
      <w:proofErr w:type="spellEnd"/>
      <w:r w:rsidRPr="00627D48">
        <w:rPr>
          <w:rFonts w:cstheme="minorHAnsi"/>
          <w:color w:val="000000"/>
          <w:sz w:val="20"/>
          <w:szCs w:val="20"/>
          <w:lang w:eastAsia="hu-HU"/>
        </w:rPr>
        <w:t xml:space="preserve"> A, Donoghue EL, Sándor J, Wang KKW, Diaz-Arrastia R, Steyerberg EW, Menon D, Maas A, </w:t>
      </w:r>
      <w:r w:rsidRPr="00627D48">
        <w:rPr>
          <w:rFonts w:cstheme="minorHAnsi"/>
          <w:b/>
          <w:i/>
          <w:color w:val="000000"/>
          <w:sz w:val="20"/>
          <w:szCs w:val="20"/>
          <w:lang w:eastAsia="hu-HU"/>
        </w:rPr>
        <w:t>Buki A.</w:t>
      </w:r>
      <w:r w:rsidRPr="00627D48">
        <w:rPr>
          <w:rFonts w:cstheme="minorHAnsi"/>
          <w:color w:val="000000"/>
          <w:sz w:val="20"/>
          <w:szCs w:val="20"/>
          <w:lang w:eastAsia="hu-HU"/>
        </w:rPr>
        <w:t xml:space="preserve"> Blood-Based Protein Biomarkers for the Management of Traumatic Brain Injuries in Adults Presenting with Mild Head Injury to Emergency Departments: A Living Systematic Review and Meta-Analysis. </w:t>
      </w:r>
      <w:r w:rsidRPr="00627D48">
        <w:rPr>
          <w:rFonts w:ascii="Segoe UI" w:hAnsi="Segoe UI" w:cs="Segoe UI"/>
          <w:color w:val="000000" w:themeColor="text1"/>
          <w:sz w:val="20"/>
          <w:szCs w:val="20"/>
          <w:shd w:val="clear" w:color="auto" w:fill="FFFFFF"/>
        </w:rPr>
        <w:t>J Neurotrauma. 2021 Apr 15;38(8):1086-1106</w:t>
      </w:r>
      <w:r w:rsidRPr="00627D48">
        <w:rPr>
          <w:rFonts w:cstheme="minorHAnsi"/>
          <w:color w:val="000000" w:themeColor="text1"/>
          <w:sz w:val="20"/>
          <w:szCs w:val="20"/>
          <w:lang w:eastAsia="hu-HU"/>
        </w:rPr>
        <w:t>).</w:t>
      </w:r>
    </w:p>
    <w:p w14:paraId="377E8234" w14:textId="77777777" w:rsidR="002A6278" w:rsidRPr="00627D48" w:rsidRDefault="002A6278" w:rsidP="002A6278">
      <w:pPr>
        <w:jc w:val="both"/>
        <w:rPr>
          <w:rFonts w:cstheme="minorHAnsi"/>
          <w:b/>
          <w:u w:val="single"/>
        </w:rPr>
      </w:pPr>
    </w:p>
    <w:p w14:paraId="0B55C8C7" w14:textId="77777777" w:rsidR="002A6278" w:rsidRPr="00627D48" w:rsidRDefault="002A6278" w:rsidP="002A6278">
      <w:pPr>
        <w:jc w:val="both"/>
        <w:rPr>
          <w:rFonts w:cstheme="minorHAnsi"/>
          <w:color w:val="000000" w:themeColor="text1"/>
        </w:rPr>
      </w:pPr>
      <w:r w:rsidRPr="00627D48">
        <w:rPr>
          <w:rFonts w:cstheme="minorHAnsi"/>
        </w:rPr>
        <w:t xml:space="preserve">We published the largest analysis ever on the potential of protein biomarkers to predict CT abnormalities, demonstrating, that serum GFAP alone outperforms the current clinical CT decision </w:t>
      </w:r>
      <w:r w:rsidRPr="00627D48">
        <w:rPr>
          <w:rFonts w:cstheme="minorHAnsi"/>
          <w:color w:val="000000" w:themeColor="text1"/>
        </w:rPr>
        <w:t>rules and should be equally or nearly effective as other combinational biomarker panels.</w:t>
      </w:r>
    </w:p>
    <w:p w14:paraId="7504437F" w14:textId="77777777" w:rsidR="002A6278" w:rsidRPr="00627D48" w:rsidRDefault="002A6278" w:rsidP="002A6278">
      <w:pPr>
        <w:jc w:val="both"/>
        <w:rPr>
          <w:rFonts w:cstheme="minorHAnsi"/>
          <w:color w:val="000000" w:themeColor="text1"/>
        </w:rPr>
      </w:pPr>
    </w:p>
    <w:p w14:paraId="3F9E4ABC" w14:textId="77777777" w:rsidR="002A6278" w:rsidRPr="00627D48" w:rsidRDefault="002A6278" w:rsidP="002A6278">
      <w:pPr>
        <w:ind w:firstLine="708"/>
        <w:rPr>
          <w:rFonts w:cstheme="minorHAnsi"/>
          <w:color w:val="000000" w:themeColor="text1"/>
          <w:sz w:val="20"/>
        </w:rPr>
      </w:pPr>
      <w:r w:rsidRPr="00627D48">
        <w:rPr>
          <w:rStyle w:val="docsum-authors"/>
          <w:rFonts w:cstheme="minorHAnsi"/>
          <w:bCs/>
          <w:color w:val="000000" w:themeColor="text1"/>
          <w:sz w:val="20"/>
        </w:rPr>
        <w:t>Czeiter E</w:t>
      </w:r>
      <w:r w:rsidRPr="00627D48">
        <w:rPr>
          <w:rStyle w:val="docsum-authors"/>
          <w:rFonts w:cstheme="minorHAnsi"/>
          <w:color w:val="000000" w:themeColor="text1"/>
          <w:sz w:val="20"/>
        </w:rPr>
        <w:t>, Amrein K, Gravesteijn BY, Lecky F, Menon DK, Mondello S, Newcombe VFJ, Richter S, Steyerberg EW, Vyvere TV, Verheyden J, Xu H, Yang Z, Maas AIR, Wang KKW</w:t>
      </w:r>
      <w:r w:rsidRPr="00627D48">
        <w:rPr>
          <w:rStyle w:val="docsum-authors"/>
          <w:rFonts w:cstheme="minorHAnsi"/>
          <w:i/>
          <w:color w:val="000000" w:themeColor="text1"/>
          <w:sz w:val="20"/>
        </w:rPr>
        <w:t>, </w:t>
      </w:r>
      <w:r w:rsidRPr="00627D48">
        <w:rPr>
          <w:rStyle w:val="docsum-authors"/>
          <w:rFonts w:cstheme="minorHAnsi"/>
          <w:b/>
          <w:bCs/>
          <w:i/>
          <w:color w:val="000000" w:themeColor="text1"/>
          <w:sz w:val="20"/>
        </w:rPr>
        <w:t>Büki A</w:t>
      </w:r>
      <w:r w:rsidRPr="00627D48">
        <w:rPr>
          <w:rStyle w:val="docsum-authors"/>
          <w:rFonts w:cstheme="minorHAnsi"/>
          <w:color w:val="000000" w:themeColor="text1"/>
          <w:sz w:val="20"/>
        </w:rPr>
        <w:t xml:space="preserve">; CENTER-TBI Participants and Investigators. </w:t>
      </w:r>
      <w:hyperlink r:id="rId12" w:history="1">
        <w:r w:rsidRPr="00627D48">
          <w:rPr>
            <w:rStyle w:val="Hyperlink"/>
            <w:rFonts w:cstheme="minorHAnsi"/>
            <w:color w:val="000000" w:themeColor="text1"/>
            <w:sz w:val="20"/>
            <w:shd w:val="clear" w:color="auto" w:fill="FFFFFF"/>
          </w:rPr>
          <w:t>Blood biomarkers on admission in acute traumatic brain injury: Relations to severity, CT findings and care path in the CENTER-TBI study.</w:t>
        </w:r>
      </w:hyperlink>
      <w:r w:rsidRPr="00627D48">
        <w:rPr>
          <w:rStyle w:val="Hyperlink"/>
          <w:rFonts w:cstheme="minorHAnsi"/>
          <w:color w:val="000000" w:themeColor="text1"/>
          <w:sz w:val="20"/>
          <w:shd w:val="clear" w:color="auto" w:fill="FFFFFF"/>
        </w:rPr>
        <w:t xml:space="preserve"> </w:t>
      </w:r>
      <w:proofErr w:type="spellStart"/>
      <w:r w:rsidRPr="00627D48">
        <w:rPr>
          <w:rStyle w:val="docsum-journal-citation"/>
          <w:rFonts w:cstheme="minorHAnsi"/>
          <w:color w:val="000000" w:themeColor="text1"/>
          <w:sz w:val="20"/>
        </w:rPr>
        <w:t>EBioMedicine</w:t>
      </w:r>
      <w:proofErr w:type="spellEnd"/>
      <w:r w:rsidRPr="00627D48">
        <w:rPr>
          <w:rStyle w:val="docsum-journal-citation"/>
          <w:rFonts w:cstheme="minorHAnsi"/>
          <w:color w:val="000000" w:themeColor="text1"/>
          <w:sz w:val="20"/>
        </w:rPr>
        <w:t xml:space="preserve">. 2020 </w:t>
      </w:r>
      <w:proofErr w:type="gramStart"/>
      <w:r w:rsidRPr="00627D48">
        <w:rPr>
          <w:rStyle w:val="docsum-journal-citation"/>
          <w:rFonts w:cstheme="minorHAnsi"/>
          <w:color w:val="000000" w:themeColor="text1"/>
          <w:sz w:val="20"/>
        </w:rPr>
        <w:t>Jun;56:102785</w:t>
      </w:r>
      <w:proofErr w:type="gramEnd"/>
      <w:r w:rsidRPr="00627D48">
        <w:rPr>
          <w:rStyle w:val="docsum-journal-citation"/>
          <w:rFonts w:cstheme="minorHAnsi"/>
          <w:color w:val="000000" w:themeColor="text1"/>
          <w:sz w:val="20"/>
        </w:rPr>
        <w:t>.</w:t>
      </w:r>
    </w:p>
    <w:p w14:paraId="36A5E1D8" w14:textId="77777777" w:rsidR="002A6278" w:rsidRPr="00627D48" w:rsidRDefault="002A6278" w:rsidP="002A6278">
      <w:pPr>
        <w:jc w:val="both"/>
        <w:rPr>
          <w:rFonts w:cstheme="minorHAnsi"/>
        </w:rPr>
      </w:pPr>
    </w:p>
    <w:p w14:paraId="14D5E341" w14:textId="77777777" w:rsidR="002A6278" w:rsidRPr="00627D48" w:rsidRDefault="002A6278" w:rsidP="002A6278">
      <w:pPr>
        <w:jc w:val="both"/>
        <w:rPr>
          <w:rFonts w:cstheme="minorHAnsi"/>
          <w:b/>
          <w:u w:val="single"/>
        </w:rPr>
      </w:pPr>
    </w:p>
    <w:p w14:paraId="6C7BE889" w14:textId="77777777" w:rsidR="002A6278" w:rsidRPr="00627D48" w:rsidRDefault="002A6278" w:rsidP="002A6278">
      <w:pPr>
        <w:jc w:val="both"/>
        <w:rPr>
          <w:rFonts w:cstheme="minorHAnsi"/>
          <w:b/>
          <w:u w:val="single"/>
        </w:rPr>
      </w:pPr>
      <w:r w:rsidRPr="00627D48">
        <w:rPr>
          <w:rFonts w:cstheme="minorHAnsi"/>
          <w:b/>
          <w:u w:val="single"/>
        </w:rPr>
        <w:t>Establishment of the Pecs Traumatic Brain Injury Database</w:t>
      </w:r>
    </w:p>
    <w:p w14:paraId="6894CB40" w14:textId="77777777" w:rsidR="002A6278" w:rsidRPr="00627D48" w:rsidRDefault="002A6278" w:rsidP="002A6278">
      <w:pPr>
        <w:jc w:val="both"/>
        <w:rPr>
          <w:rFonts w:cstheme="minorHAnsi"/>
        </w:rPr>
      </w:pPr>
    </w:p>
    <w:p w14:paraId="2F463D47" w14:textId="77777777" w:rsidR="002A6278" w:rsidRPr="00627D48" w:rsidRDefault="002A6278" w:rsidP="002A6278">
      <w:pPr>
        <w:jc w:val="both"/>
        <w:rPr>
          <w:rFonts w:cstheme="minorHAnsi"/>
        </w:rPr>
      </w:pPr>
      <w:r>
        <w:rPr>
          <w:rFonts w:cstheme="minorHAnsi"/>
        </w:rPr>
        <w:t>I have f</w:t>
      </w:r>
      <w:r w:rsidRPr="00627D48">
        <w:rPr>
          <w:rFonts w:cstheme="minorHAnsi"/>
        </w:rPr>
        <w:t>unded and with coworkers further developed the Pecs Severe Traumatic Brain Injury Database now containing clinical, imaging and biomarker (follow-up) data of over 700 patients in 16 years.</w:t>
      </w:r>
    </w:p>
    <w:p w14:paraId="34A99D44" w14:textId="77777777" w:rsidR="002A6278" w:rsidRPr="00627D48" w:rsidRDefault="002A6278" w:rsidP="002A6278">
      <w:pPr>
        <w:jc w:val="both"/>
        <w:rPr>
          <w:rFonts w:cstheme="minorHAnsi"/>
        </w:rPr>
      </w:pPr>
      <w:r w:rsidRPr="00627D48">
        <w:rPr>
          <w:rFonts w:cstheme="minorHAnsi"/>
        </w:rPr>
        <w:t>The broader analysis also revealed regional inequalities and insufficiencies of the Hungarian health care system.</w:t>
      </w:r>
    </w:p>
    <w:p w14:paraId="6A0316B0" w14:textId="77777777" w:rsidR="002A6278" w:rsidRPr="00627D48" w:rsidRDefault="002A6278" w:rsidP="002A6278">
      <w:pPr>
        <w:jc w:val="both"/>
        <w:rPr>
          <w:rFonts w:cstheme="minorHAnsi"/>
        </w:rPr>
      </w:pPr>
    </w:p>
    <w:p w14:paraId="138A47BD" w14:textId="77777777" w:rsidR="002A6278" w:rsidRPr="00627D48" w:rsidRDefault="002A6278" w:rsidP="002A6278">
      <w:pPr>
        <w:pStyle w:val="ListParagraph"/>
        <w:ind w:left="0" w:firstLine="708"/>
        <w:jc w:val="both"/>
        <w:rPr>
          <w:rFonts w:cstheme="minorHAnsi"/>
          <w:sz w:val="20"/>
        </w:rPr>
      </w:pPr>
      <w:proofErr w:type="spellStart"/>
      <w:r w:rsidRPr="00627D48">
        <w:rPr>
          <w:rFonts w:cstheme="minorHAnsi"/>
          <w:sz w:val="20"/>
        </w:rPr>
        <w:t>Sorinola</w:t>
      </w:r>
      <w:proofErr w:type="spellEnd"/>
      <w:r w:rsidRPr="00627D48">
        <w:rPr>
          <w:rFonts w:cstheme="minorHAnsi"/>
          <w:sz w:val="20"/>
        </w:rPr>
        <w:t xml:space="preserve"> A, </w:t>
      </w:r>
      <w:r w:rsidRPr="00627D48">
        <w:rPr>
          <w:rFonts w:cstheme="minorHAnsi"/>
          <w:b/>
          <w:i/>
          <w:sz w:val="20"/>
        </w:rPr>
        <w:t>Buki A,</w:t>
      </w:r>
      <w:r w:rsidRPr="00627D48">
        <w:rPr>
          <w:rFonts w:cstheme="minorHAnsi"/>
          <w:sz w:val="20"/>
        </w:rPr>
        <w:t xml:space="preserve"> Sandor J, Czeiter E. Effectiveness of Traumatic Brain Injury Management Guideline Introduction in Hungary. Turk </w:t>
      </w:r>
      <w:proofErr w:type="spellStart"/>
      <w:r w:rsidRPr="00627D48">
        <w:rPr>
          <w:rFonts w:cstheme="minorHAnsi"/>
          <w:sz w:val="20"/>
        </w:rPr>
        <w:t>Neurosurg</w:t>
      </w:r>
      <w:proofErr w:type="spellEnd"/>
      <w:r w:rsidRPr="00627D48">
        <w:rPr>
          <w:rFonts w:cstheme="minorHAnsi"/>
          <w:sz w:val="20"/>
        </w:rPr>
        <w:t>. 2018;28(3):410-415.</w:t>
      </w:r>
    </w:p>
    <w:p w14:paraId="3AEEE36B" w14:textId="77777777" w:rsidR="002A6278" w:rsidRPr="00627D48" w:rsidRDefault="002A6278" w:rsidP="002A6278">
      <w:pPr>
        <w:pStyle w:val="ListParagraph"/>
        <w:ind w:left="0" w:firstLine="708"/>
        <w:jc w:val="both"/>
        <w:rPr>
          <w:rFonts w:cstheme="minorHAnsi"/>
          <w:sz w:val="20"/>
        </w:rPr>
      </w:pPr>
      <w:r w:rsidRPr="00627D48">
        <w:rPr>
          <w:rFonts w:cstheme="minorHAnsi"/>
          <w:sz w:val="20"/>
        </w:rPr>
        <w:t xml:space="preserve">Nemes O, Kovacs N, </w:t>
      </w:r>
      <w:proofErr w:type="spellStart"/>
      <w:r w:rsidRPr="00627D48">
        <w:rPr>
          <w:rFonts w:cstheme="minorHAnsi"/>
          <w:sz w:val="20"/>
        </w:rPr>
        <w:t>Szujo</w:t>
      </w:r>
      <w:proofErr w:type="spellEnd"/>
      <w:r w:rsidRPr="00627D48">
        <w:rPr>
          <w:rFonts w:cstheme="minorHAnsi"/>
          <w:sz w:val="20"/>
        </w:rPr>
        <w:t xml:space="preserve"> S, </w:t>
      </w:r>
      <w:proofErr w:type="spellStart"/>
      <w:r w:rsidRPr="00627D48">
        <w:rPr>
          <w:rFonts w:cstheme="minorHAnsi"/>
          <w:sz w:val="20"/>
        </w:rPr>
        <w:t>Bodis</w:t>
      </w:r>
      <w:proofErr w:type="spellEnd"/>
      <w:r w:rsidRPr="00627D48">
        <w:rPr>
          <w:rFonts w:cstheme="minorHAnsi"/>
          <w:sz w:val="20"/>
        </w:rPr>
        <w:t xml:space="preserve"> B, Bajnok L, </w:t>
      </w:r>
      <w:r w:rsidRPr="00627D48">
        <w:rPr>
          <w:rFonts w:cstheme="minorHAnsi"/>
          <w:b/>
          <w:i/>
          <w:sz w:val="20"/>
        </w:rPr>
        <w:t>Buki A,</w:t>
      </w:r>
      <w:r w:rsidRPr="00627D48">
        <w:rPr>
          <w:rFonts w:cstheme="minorHAnsi"/>
          <w:sz w:val="20"/>
        </w:rPr>
        <w:t xml:space="preserve"> Doczi T, Czeiter E, </w:t>
      </w:r>
      <w:proofErr w:type="spellStart"/>
      <w:r w:rsidRPr="00627D48">
        <w:rPr>
          <w:rFonts w:cstheme="minorHAnsi"/>
          <w:sz w:val="20"/>
        </w:rPr>
        <w:t>Mezosi</w:t>
      </w:r>
      <w:proofErr w:type="spellEnd"/>
      <w:r w:rsidRPr="00627D48">
        <w:rPr>
          <w:rFonts w:cstheme="minorHAnsi"/>
          <w:sz w:val="20"/>
        </w:rPr>
        <w:t xml:space="preserve"> E. Can early clinical parameters predict post-traumatic pituitary dysfunction in severe traumatic brain injury? Acta </w:t>
      </w:r>
      <w:proofErr w:type="spellStart"/>
      <w:r w:rsidRPr="00627D48">
        <w:rPr>
          <w:rFonts w:cstheme="minorHAnsi"/>
          <w:sz w:val="20"/>
        </w:rPr>
        <w:t>Neurochir</w:t>
      </w:r>
      <w:proofErr w:type="spellEnd"/>
      <w:r w:rsidRPr="00627D48">
        <w:rPr>
          <w:rFonts w:cstheme="minorHAnsi"/>
          <w:sz w:val="20"/>
        </w:rPr>
        <w:t xml:space="preserve"> (Wien). 2016 Dec;158(12):2347-2353.</w:t>
      </w:r>
    </w:p>
    <w:p w14:paraId="79975DD4" w14:textId="77777777" w:rsidR="002A6278" w:rsidRPr="00627D48" w:rsidRDefault="002A6278" w:rsidP="002A6278">
      <w:pPr>
        <w:pStyle w:val="ListParagraph"/>
        <w:ind w:left="0" w:firstLine="708"/>
        <w:jc w:val="both"/>
        <w:rPr>
          <w:rFonts w:cstheme="minorHAnsi"/>
          <w:sz w:val="20"/>
        </w:rPr>
      </w:pPr>
      <w:r w:rsidRPr="00627D48">
        <w:rPr>
          <w:rFonts w:cstheme="minorHAnsi"/>
          <w:sz w:val="20"/>
        </w:rPr>
        <w:t xml:space="preserve">Nemes O, Kovacs N, Czeiter E, </w:t>
      </w:r>
      <w:proofErr w:type="spellStart"/>
      <w:r w:rsidRPr="00627D48">
        <w:rPr>
          <w:rFonts w:cstheme="minorHAnsi"/>
          <w:sz w:val="20"/>
        </w:rPr>
        <w:t>Kenyeres</w:t>
      </w:r>
      <w:proofErr w:type="spellEnd"/>
      <w:r w:rsidRPr="00627D48">
        <w:rPr>
          <w:rFonts w:cstheme="minorHAnsi"/>
          <w:sz w:val="20"/>
        </w:rPr>
        <w:t xml:space="preserve"> P, </w:t>
      </w:r>
      <w:proofErr w:type="spellStart"/>
      <w:r w:rsidRPr="00627D48">
        <w:rPr>
          <w:rFonts w:cstheme="minorHAnsi"/>
          <w:sz w:val="20"/>
        </w:rPr>
        <w:t>Tarjanyi</w:t>
      </w:r>
      <w:proofErr w:type="spellEnd"/>
      <w:r w:rsidRPr="00627D48">
        <w:rPr>
          <w:rFonts w:cstheme="minorHAnsi"/>
          <w:sz w:val="20"/>
        </w:rPr>
        <w:t xml:space="preserve"> Z, </w:t>
      </w:r>
      <w:proofErr w:type="spellStart"/>
      <w:r w:rsidRPr="00627D48">
        <w:rPr>
          <w:rFonts w:cstheme="minorHAnsi"/>
          <w:sz w:val="20"/>
        </w:rPr>
        <w:t>Bajnok</w:t>
      </w:r>
      <w:proofErr w:type="spellEnd"/>
      <w:r w:rsidRPr="00627D48">
        <w:rPr>
          <w:rFonts w:cstheme="minorHAnsi"/>
          <w:sz w:val="20"/>
        </w:rPr>
        <w:t xml:space="preserve"> L, </w:t>
      </w:r>
      <w:r w:rsidRPr="00627D48">
        <w:rPr>
          <w:rFonts w:cstheme="minorHAnsi"/>
          <w:b/>
          <w:i/>
          <w:sz w:val="20"/>
        </w:rPr>
        <w:t>Buki A,</w:t>
      </w:r>
      <w:r w:rsidRPr="00627D48">
        <w:rPr>
          <w:rFonts w:cstheme="minorHAnsi"/>
          <w:sz w:val="20"/>
        </w:rPr>
        <w:t xml:space="preserve"> </w:t>
      </w:r>
      <w:proofErr w:type="spellStart"/>
      <w:r w:rsidRPr="00627D48">
        <w:rPr>
          <w:rFonts w:cstheme="minorHAnsi"/>
          <w:sz w:val="20"/>
        </w:rPr>
        <w:t>Doczi</w:t>
      </w:r>
      <w:proofErr w:type="spellEnd"/>
      <w:r w:rsidRPr="00627D48">
        <w:rPr>
          <w:rFonts w:cstheme="minorHAnsi"/>
          <w:sz w:val="20"/>
        </w:rPr>
        <w:t xml:space="preserve"> T, </w:t>
      </w:r>
      <w:proofErr w:type="spellStart"/>
      <w:r w:rsidRPr="00627D48">
        <w:rPr>
          <w:rFonts w:cstheme="minorHAnsi"/>
          <w:sz w:val="20"/>
        </w:rPr>
        <w:t>Mezosi</w:t>
      </w:r>
      <w:proofErr w:type="spellEnd"/>
      <w:r w:rsidRPr="00627D48">
        <w:rPr>
          <w:rFonts w:cstheme="minorHAnsi"/>
          <w:sz w:val="20"/>
        </w:rPr>
        <w:t xml:space="preserve"> E. Predictors of post-traumatic pituitary failure during long-term follow-up. Hormones (Athens). 2015 Jul-Sep;14(3):383-91.</w:t>
      </w:r>
    </w:p>
    <w:p w14:paraId="3EF785AD" w14:textId="77777777" w:rsidR="002A6278" w:rsidRPr="00627D48" w:rsidRDefault="002A6278" w:rsidP="002A6278">
      <w:pPr>
        <w:jc w:val="both"/>
        <w:rPr>
          <w:rFonts w:cstheme="minorHAnsi"/>
        </w:rPr>
      </w:pPr>
    </w:p>
    <w:p w14:paraId="38D01AD6" w14:textId="77777777" w:rsidR="002A6278" w:rsidRPr="00627D48" w:rsidRDefault="002A6278" w:rsidP="002A6278">
      <w:pPr>
        <w:jc w:val="both"/>
        <w:rPr>
          <w:rFonts w:cstheme="minorHAnsi"/>
        </w:rPr>
      </w:pPr>
    </w:p>
    <w:p w14:paraId="22A2472E" w14:textId="77777777" w:rsidR="002A6278" w:rsidRPr="00627D48" w:rsidRDefault="002A6278" w:rsidP="002A6278">
      <w:pPr>
        <w:jc w:val="both"/>
        <w:rPr>
          <w:rFonts w:cstheme="minorHAnsi"/>
          <w:b/>
          <w:u w:val="single"/>
        </w:rPr>
      </w:pPr>
      <w:r w:rsidRPr="00627D48">
        <w:rPr>
          <w:rFonts w:cstheme="minorHAnsi"/>
          <w:b/>
          <w:u w:val="single"/>
        </w:rPr>
        <w:t>Introduction of image guided, navigated transcranial magnetic stimulation in preoperative planning of awake surgeries</w:t>
      </w:r>
    </w:p>
    <w:p w14:paraId="46917578" w14:textId="77777777" w:rsidR="002A6278" w:rsidRPr="00627D48" w:rsidRDefault="002A6278" w:rsidP="002A6278">
      <w:pPr>
        <w:jc w:val="both"/>
        <w:rPr>
          <w:rFonts w:cstheme="minorHAnsi"/>
          <w:b/>
          <w:u w:val="single"/>
        </w:rPr>
      </w:pPr>
    </w:p>
    <w:p w14:paraId="55545A8E" w14:textId="77777777" w:rsidR="002A6278" w:rsidRPr="00627D48" w:rsidRDefault="002A6278" w:rsidP="002A6278">
      <w:pPr>
        <w:jc w:val="both"/>
        <w:rPr>
          <w:rFonts w:cstheme="minorHAnsi"/>
        </w:rPr>
      </w:pPr>
      <w:r w:rsidRPr="00627D48">
        <w:rPr>
          <w:rFonts w:cstheme="minorHAnsi"/>
        </w:rPr>
        <w:t xml:space="preserve">Applying the first available NEXSTIM- device in Eastern Europe with physicist and psychologist involvement </w:t>
      </w:r>
      <w:r>
        <w:rPr>
          <w:rFonts w:cstheme="minorHAnsi"/>
        </w:rPr>
        <w:t xml:space="preserve">we </w:t>
      </w:r>
      <w:r w:rsidRPr="00627D48">
        <w:rPr>
          <w:rFonts w:cstheme="minorHAnsi"/>
        </w:rPr>
        <w:t>established a new intraoperative assessment paradigm to investigate neglect in awake brain surgery.</w:t>
      </w:r>
    </w:p>
    <w:p w14:paraId="2022CAE3" w14:textId="77777777" w:rsidR="002A6278" w:rsidRPr="00627D48" w:rsidRDefault="002A6278" w:rsidP="002A6278">
      <w:pPr>
        <w:jc w:val="both"/>
        <w:rPr>
          <w:rFonts w:cstheme="minorHAnsi"/>
        </w:rPr>
      </w:pPr>
    </w:p>
    <w:p w14:paraId="71CE1D03" w14:textId="77777777" w:rsidR="002A6278" w:rsidRPr="00627D48" w:rsidRDefault="002A6278" w:rsidP="002A6278">
      <w:pPr>
        <w:shd w:val="clear" w:color="auto" w:fill="FFFFFF"/>
        <w:ind w:firstLine="708"/>
        <w:rPr>
          <w:rFonts w:cstheme="minorHAnsi"/>
          <w:color w:val="000000" w:themeColor="text1"/>
          <w:sz w:val="18"/>
          <w:szCs w:val="20"/>
          <w:lang w:eastAsia="hu-HU"/>
        </w:rPr>
      </w:pPr>
      <w:r w:rsidRPr="009B6A47">
        <w:rPr>
          <w:rFonts w:cstheme="minorHAnsi"/>
          <w:color w:val="000000" w:themeColor="text1"/>
          <w:sz w:val="18"/>
          <w:szCs w:val="20"/>
          <w:lang w:val="sv-SE" w:eastAsia="hu-HU"/>
        </w:rPr>
        <w:t xml:space="preserve">V. </w:t>
      </w:r>
      <w:hyperlink r:id="rId13" w:history="1">
        <w:r w:rsidRPr="009B6A47">
          <w:rPr>
            <w:rFonts w:cstheme="minorHAnsi"/>
            <w:color w:val="000000" w:themeColor="text1"/>
            <w:sz w:val="18"/>
            <w:szCs w:val="20"/>
            <w:lang w:val="sv-SE" w:eastAsia="hu-HU"/>
          </w:rPr>
          <w:t>Tamás</w:t>
        </w:r>
      </w:hyperlink>
      <w:r w:rsidRPr="009B6A47">
        <w:rPr>
          <w:rFonts w:cstheme="minorHAnsi"/>
          <w:color w:val="000000" w:themeColor="text1"/>
          <w:sz w:val="18"/>
          <w:szCs w:val="20"/>
          <w:vertAlign w:val="superscript"/>
          <w:lang w:val="sv-SE" w:eastAsia="hu-HU"/>
        </w:rPr>
        <w:t> </w:t>
      </w:r>
      <w:r w:rsidRPr="009B6A47">
        <w:rPr>
          <w:rFonts w:cstheme="minorHAnsi"/>
          <w:color w:val="000000" w:themeColor="text1"/>
          <w:sz w:val="18"/>
          <w:szCs w:val="20"/>
          <w:lang w:val="sv-SE" w:eastAsia="hu-HU"/>
        </w:rPr>
        <w:t>,G.  </w:t>
      </w:r>
      <w:hyperlink r:id="rId14" w:history="1">
        <w:r w:rsidRPr="009B6A47">
          <w:rPr>
            <w:rFonts w:cstheme="minorHAnsi"/>
            <w:color w:val="000000" w:themeColor="text1"/>
            <w:sz w:val="18"/>
            <w:szCs w:val="20"/>
            <w:lang w:val="sv-SE" w:eastAsia="hu-HU"/>
          </w:rPr>
          <w:t>Sebestyén</w:t>
        </w:r>
      </w:hyperlink>
      <w:r w:rsidRPr="009B6A47">
        <w:rPr>
          <w:rFonts w:cstheme="minorHAnsi"/>
          <w:color w:val="000000" w:themeColor="text1"/>
          <w:sz w:val="18"/>
          <w:szCs w:val="20"/>
          <w:lang w:val="sv-SE" w:eastAsia="hu-HU"/>
        </w:rPr>
        <w:t>, </w:t>
      </w:r>
      <w:proofErr w:type="spellStart"/>
      <w:r w:rsidRPr="009B6A47">
        <w:rPr>
          <w:rFonts w:cstheme="minorHAnsi"/>
          <w:color w:val="000000" w:themeColor="text1"/>
          <w:sz w:val="18"/>
          <w:szCs w:val="20"/>
          <w:lang w:val="sv-SE" w:eastAsia="hu-HU"/>
        </w:rPr>
        <w:t>Sz</w:t>
      </w:r>
      <w:proofErr w:type="spellEnd"/>
      <w:r w:rsidRPr="009B6A47">
        <w:rPr>
          <w:rFonts w:cstheme="minorHAnsi"/>
          <w:color w:val="000000" w:themeColor="text1"/>
          <w:sz w:val="18"/>
          <w:szCs w:val="20"/>
          <w:lang w:val="sv-SE" w:eastAsia="hu-HU"/>
        </w:rPr>
        <w:t xml:space="preserve">. </w:t>
      </w:r>
      <w:hyperlink r:id="rId15" w:history="1">
        <w:r w:rsidRPr="00627D48">
          <w:rPr>
            <w:rFonts w:cstheme="minorHAnsi"/>
            <w:color w:val="000000" w:themeColor="text1"/>
            <w:sz w:val="18"/>
            <w:szCs w:val="20"/>
            <w:lang w:eastAsia="hu-HU"/>
          </w:rPr>
          <w:t>Nagy</w:t>
        </w:r>
      </w:hyperlink>
      <w:r w:rsidRPr="00627D48">
        <w:rPr>
          <w:rFonts w:cstheme="minorHAnsi"/>
          <w:color w:val="000000" w:themeColor="text1"/>
          <w:sz w:val="18"/>
          <w:szCs w:val="20"/>
          <w:lang w:eastAsia="hu-HU"/>
        </w:rPr>
        <w:t xml:space="preserve">, P. </w:t>
      </w:r>
      <w:hyperlink r:id="rId16" w:history="1">
        <w:r w:rsidRPr="00627D48">
          <w:rPr>
            <w:rFonts w:cstheme="minorHAnsi"/>
            <w:color w:val="000000" w:themeColor="text1"/>
            <w:sz w:val="18"/>
            <w:szCs w:val="20"/>
            <w:lang w:eastAsia="hu-HU"/>
          </w:rPr>
          <w:t>Horváth</w:t>
        </w:r>
      </w:hyperlink>
      <w:r w:rsidRPr="00627D48">
        <w:rPr>
          <w:rFonts w:cstheme="minorHAnsi"/>
          <w:color w:val="000000" w:themeColor="text1"/>
          <w:sz w:val="18"/>
          <w:szCs w:val="20"/>
          <w:lang w:eastAsia="hu-HU"/>
        </w:rPr>
        <w:t>, Á.  </w:t>
      </w:r>
      <w:hyperlink r:id="rId17" w:history="1">
        <w:r w:rsidRPr="00627D48">
          <w:rPr>
            <w:rFonts w:cstheme="minorHAnsi"/>
            <w:color w:val="000000" w:themeColor="text1"/>
            <w:sz w:val="18"/>
            <w:szCs w:val="20"/>
            <w:lang w:eastAsia="hu-HU"/>
          </w:rPr>
          <w:t>Mérei</w:t>
        </w:r>
      </w:hyperlink>
      <w:r w:rsidRPr="00627D48">
        <w:rPr>
          <w:rFonts w:cstheme="minorHAnsi"/>
          <w:color w:val="000000" w:themeColor="text1"/>
          <w:sz w:val="18"/>
          <w:szCs w:val="20"/>
          <w:lang w:eastAsia="hu-HU"/>
        </w:rPr>
        <w:t xml:space="preserve">, F. </w:t>
      </w:r>
      <w:hyperlink r:id="rId18" w:history="1">
        <w:r w:rsidRPr="00627D48">
          <w:rPr>
            <w:rFonts w:cstheme="minorHAnsi"/>
            <w:color w:val="000000" w:themeColor="text1"/>
            <w:sz w:val="18"/>
            <w:szCs w:val="20"/>
            <w:lang w:eastAsia="hu-HU"/>
          </w:rPr>
          <w:t>Tomaiuolo</w:t>
        </w:r>
      </w:hyperlink>
      <w:r w:rsidRPr="00627D48">
        <w:rPr>
          <w:rFonts w:cstheme="minorHAnsi"/>
          <w:color w:val="000000" w:themeColor="text1"/>
          <w:sz w:val="18"/>
          <w:szCs w:val="20"/>
          <w:lang w:eastAsia="hu-HU"/>
        </w:rPr>
        <w:t xml:space="preserve">, G. </w:t>
      </w:r>
      <w:hyperlink r:id="rId19" w:history="1">
        <w:r w:rsidRPr="00627D48">
          <w:rPr>
            <w:rFonts w:cstheme="minorHAnsi"/>
            <w:color w:val="000000" w:themeColor="text1"/>
            <w:sz w:val="18"/>
            <w:szCs w:val="20"/>
            <w:lang w:eastAsia="hu-HU"/>
          </w:rPr>
          <w:t>Raffa</w:t>
        </w:r>
      </w:hyperlink>
      <w:r w:rsidRPr="00627D48">
        <w:rPr>
          <w:rFonts w:cstheme="minorHAnsi"/>
          <w:color w:val="000000" w:themeColor="text1"/>
          <w:sz w:val="18"/>
          <w:szCs w:val="20"/>
          <w:lang w:eastAsia="hu-HU"/>
        </w:rPr>
        <w:t xml:space="preserve">, A. F. </w:t>
      </w:r>
      <w:hyperlink r:id="rId20" w:history="1">
        <w:r w:rsidRPr="00627D48">
          <w:rPr>
            <w:rFonts w:cstheme="minorHAnsi"/>
            <w:color w:val="000000" w:themeColor="text1"/>
            <w:sz w:val="18"/>
            <w:szCs w:val="20"/>
            <w:lang w:eastAsia="hu-HU"/>
          </w:rPr>
          <w:t>Germanó</w:t>
        </w:r>
      </w:hyperlink>
      <w:r w:rsidRPr="00627D48">
        <w:rPr>
          <w:rFonts w:cstheme="minorHAnsi"/>
          <w:color w:val="000000" w:themeColor="text1"/>
          <w:sz w:val="18"/>
          <w:szCs w:val="20"/>
          <w:lang w:eastAsia="hu-HU"/>
        </w:rPr>
        <w:t xml:space="preserve">, </w:t>
      </w:r>
      <w:r w:rsidRPr="00627D48">
        <w:rPr>
          <w:rFonts w:cstheme="minorHAnsi"/>
          <w:b/>
          <w:i/>
          <w:color w:val="000000" w:themeColor="text1"/>
          <w:sz w:val="18"/>
          <w:szCs w:val="20"/>
          <w:lang w:eastAsia="hu-HU"/>
        </w:rPr>
        <w:t>A. Büki</w:t>
      </w:r>
    </w:p>
    <w:p w14:paraId="0B3BDEEC" w14:textId="77777777" w:rsidR="002A6278" w:rsidRPr="00627D48" w:rsidRDefault="002A6278" w:rsidP="002A6278">
      <w:pPr>
        <w:shd w:val="clear" w:color="auto" w:fill="FFFFFF"/>
        <w:outlineLvl w:val="0"/>
        <w:rPr>
          <w:rFonts w:cstheme="minorHAnsi"/>
          <w:color w:val="000000" w:themeColor="text1"/>
          <w:sz w:val="18"/>
          <w:szCs w:val="20"/>
          <w:lang w:eastAsia="hu-HU"/>
        </w:rPr>
      </w:pPr>
      <w:r w:rsidRPr="00627D48">
        <w:rPr>
          <w:rFonts w:cstheme="minorHAnsi"/>
          <w:bCs/>
          <w:color w:val="000000" w:themeColor="text1"/>
          <w:kern w:val="36"/>
          <w:sz w:val="18"/>
          <w:szCs w:val="20"/>
          <w:lang w:eastAsia="hu-HU"/>
        </w:rPr>
        <w:t xml:space="preserve">Provocation and prediction of visual </w:t>
      </w:r>
      <w:proofErr w:type="spellStart"/>
      <w:r w:rsidRPr="00627D48">
        <w:rPr>
          <w:rFonts w:cstheme="minorHAnsi"/>
          <w:bCs/>
          <w:color w:val="000000" w:themeColor="text1"/>
          <w:kern w:val="36"/>
          <w:sz w:val="18"/>
          <w:szCs w:val="20"/>
          <w:lang w:eastAsia="hu-HU"/>
        </w:rPr>
        <w:t>peripersonal</w:t>
      </w:r>
      <w:proofErr w:type="spellEnd"/>
      <w:r w:rsidRPr="00627D48">
        <w:rPr>
          <w:rFonts w:cstheme="minorHAnsi"/>
          <w:bCs/>
          <w:color w:val="000000" w:themeColor="text1"/>
          <w:kern w:val="36"/>
          <w:sz w:val="18"/>
          <w:szCs w:val="20"/>
          <w:lang w:eastAsia="hu-HU"/>
        </w:rPr>
        <w:t xml:space="preserve"> neglect-like symptoms in preoperative planning and during awake brain surgery </w:t>
      </w:r>
      <w:r w:rsidRPr="00627D48">
        <w:rPr>
          <w:rFonts w:cstheme="minorHAnsi"/>
          <w:color w:val="000000" w:themeColor="text1"/>
          <w:sz w:val="18"/>
          <w:szCs w:val="20"/>
          <w:lang w:eastAsia="hu-HU"/>
        </w:rPr>
        <w:t xml:space="preserve">Acta </w:t>
      </w:r>
      <w:proofErr w:type="spellStart"/>
      <w:r w:rsidRPr="00627D48">
        <w:rPr>
          <w:rFonts w:cstheme="minorHAnsi"/>
          <w:color w:val="000000" w:themeColor="text1"/>
          <w:sz w:val="18"/>
          <w:szCs w:val="20"/>
          <w:lang w:eastAsia="hu-HU"/>
        </w:rPr>
        <w:t>Neurochir</w:t>
      </w:r>
      <w:proofErr w:type="spellEnd"/>
      <w:r w:rsidRPr="00627D48">
        <w:rPr>
          <w:rFonts w:cstheme="minorHAnsi"/>
          <w:color w:val="000000" w:themeColor="text1"/>
          <w:sz w:val="18"/>
          <w:szCs w:val="20"/>
          <w:lang w:eastAsia="hu-HU"/>
        </w:rPr>
        <w:t xml:space="preserve"> (Wien) Online ahead of print. 2021 Apr 5.</w:t>
      </w:r>
    </w:p>
    <w:p w14:paraId="12E3CDB1" w14:textId="77777777" w:rsidR="002A6278" w:rsidRPr="00627D48" w:rsidRDefault="002A6278" w:rsidP="002A6278">
      <w:pPr>
        <w:jc w:val="both"/>
        <w:rPr>
          <w:rFonts w:cstheme="minorHAnsi"/>
        </w:rPr>
      </w:pPr>
    </w:p>
    <w:p w14:paraId="4856BD7E" w14:textId="77777777" w:rsidR="002A6278" w:rsidRPr="00627D48" w:rsidRDefault="002A6278" w:rsidP="002A6278">
      <w:pPr>
        <w:jc w:val="both"/>
        <w:rPr>
          <w:rFonts w:cstheme="minorHAnsi"/>
        </w:rPr>
      </w:pPr>
    </w:p>
    <w:p w14:paraId="42B05B79" w14:textId="1F61730E" w:rsidR="002A6278" w:rsidRPr="00627D48" w:rsidRDefault="002A6278" w:rsidP="002A6278">
      <w:pPr>
        <w:jc w:val="both"/>
        <w:rPr>
          <w:rFonts w:cstheme="minorHAnsi"/>
          <w:b/>
        </w:rPr>
      </w:pPr>
      <w:r w:rsidRPr="00627D48">
        <w:rPr>
          <w:rFonts w:cstheme="minorHAnsi"/>
          <w:b/>
        </w:rPr>
        <w:t>Complete List of Published Work is attached</w:t>
      </w:r>
      <w:r w:rsidR="005F507E">
        <w:rPr>
          <w:rFonts w:cstheme="minorHAnsi"/>
          <w:b/>
        </w:rPr>
        <w:t>,</w:t>
      </w:r>
      <w:r w:rsidRPr="00627D48">
        <w:rPr>
          <w:rFonts w:cstheme="minorHAnsi"/>
          <w:b/>
        </w:rPr>
        <w:t xml:space="preserve"> </w:t>
      </w:r>
      <w:proofErr w:type="gramStart"/>
      <w:r w:rsidRPr="00627D48">
        <w:rPr>
          <w:rFonts w:cstheme="minorHAnsi"/>
          <w:b/>
        </w:rPr>
        <w:t>and also</w:t>
      </w:r>
      <w:proofErr w:type="gramEnd"/>
      <w:r w:rsidRPr="00627D48">
        <w:rPr>
          <w:rFonts w:cstheme="minorHAnsi"/>
          <w:b/>
        </w:rPr>
        <w:t xml:space="preserve"> searchable at Hungarian Academy of Sciences webpage at:</w:t>
      </w:r>
    </w:p>
    <w:p w14:paraId="02B1FC7D" w14:textId="77777777" w:rsidR="002A6278" w:rsidRPr="00627D48" w:rsidRDefault="00926241" w:rsidP="002A6278">
      <w:pPr>
        <w:jc w:val="both"/>
        <w:rPr>
          <w:rFonts w:cstheme="minorHAnsi"/>
          <w:b/>
        </w:rPr>
      </w:pPr>
      <w:hyperlink r:id="rId21" w:history="1">
        <w:r w:rsidR="002A6278" w:rsidRPr="00627D48">
          <w:rPr>
            <w:rStyle w:val="Hyperlink"/>
            <w:rFonts w:cstheme="minorHAnsi"/>
            <w:b/>
          </w:rPr>
          <w:t>https://m2.mtmt.hu/gui2/?type=authors&amp;mode=browse&amp;sel=10002667</w:t>
        </w:r>
      </w:hyperlink>
    </w:p>
    <w:p w14:paraId="012FFE7D" w14:textId="77777777" w:rsidR="002A6278" w:rsidRPr="00627D48" w:rsidRDefault="002A6278" w:rsidP="002A6278">
      <w:pPr>
        <w:jc w:val="both"/>
        <w:rPr>
          <w:rFonts w:cstheme="minorHAnsi"/>
          <w:b/>
        </w:rPr>
      </w:pPr>
    </w:p>
    <w:p w14:paraId="2942A1EF" w14:textId="77777777" w:rsidR="002A6278" w:rsidRPr="00627D48" w:rsidRDefault="002A6278" w:rsidP="002A6278">
      <w:pPr>
        <w:pStyle w:val="Heading1"/>
        <w:spacing w:before="0" w:after="0"/>
        <w:rPr>
          <w:rFonts w:asciiTheme="minorHAnsi" w:hAnsiTheme="minorHAnsi" w:cstheme="minorHAnsi"/>
          <w:szCs w:val="22"/>
        </w:rPr>
      </w:pPr>
    </w:p>
    <w:p w14:paraId="7C4B11DA" w14:textId="77777777" w:rsidR="002A6278" w:rsidRPr="00627D48" w:rsidRDefault="002A6278" w:rsidP="002A6278">
      <w:pPr>
        <w:pStyle w:val="Heading1"/>
        <w:spacing w:before="0" w:after="0"/>
        <w:rPr>
          <w:rFonts w:asciiTheme="minorHAnsi" w:hAnsiTheme="minorHAnsi" w:cstheme="minorHAnsi"/>
          <w:szCs w:val="22"/>
        </w:rPr>
      </w:pPr>
    </w:p>
    <w:p w14:paraId="66F8C28E" w14:textId="77777777" w:rsidR="002A6278" w:rsidRPr="00627D48" w:rsidRDefault="002A6278" w:rsidP="002A6278">
      <w:pPr>
        <w:pStyle w:val="Heading1"/>
        <w:spacing w:before="0" w:after="0"/>
        <w:rPr>
          <w:rFonts w:asciiTheme="minorHAnsi" w:hAnsiTheme="minorHAnsi" w:cstheme="minorHAnsi"/>
          <w:sz w:val="24"/>
          <w:szCs w:val="22"/>
        </w:rPr>
      </w:pPr>
      <w:r w:rsidRPr="00627D48">
        <w:rPr>
          <w:rFonts w:asciiTheme="minorHAnsi" w:hAnsiTheme="minorHAnsi" w:cstheme="minorHAnsi"/>
          <w:sz w:val="24"/>
          <w:szCs w:val="22"/>
        </w:rPr>
        <w:t>Research Support</w:t>
      </w:r>
      <w:r>
        <w:rPr>
          <w:rFonts w:asciiTheme="minorHAnsi" w:hAnsiTheme="minorHAnsi" w:cstheme="minorHAnsi"/>
          <w:sz w:val="24"/>
          <w:szCs w:val="22"/>
        </w:rPr>
        <w:t xml:space="preserve"> /</w:t>
      </w:r>
      <w:r w:rsidRPr="00892E15">
        <w:rPr>
          <w:rFonts w:asciiTheme="minorHAnsi" w:hAnsiTheme="minorHAnsi" w:cstheme="minorHAnsi"/>
          <w:b w:val="0"/>
          <w:sz w:val="24"/>
          <w:szCs w:val="22"/>
        </w:rPr>
        <w:t>educational grants not listed</w:t>
      </w:r>
    </w:p>
    <w:p w14:paraId="704CA876" w14:textId="77777777" w:rsidR="002A6278" w:rsidRPr="00627D48" w:rsidRDefault="002A6278" w:rsidP="002A6278">
      <w:pPr>
        <w:pStyle w:val="Heading1"/>
        <w:spacing w:before="0" w:after="0"/>
        <w:rPr>
          <w:rFonts w:asciiTheme="minorHAnsi" w:hAnsiTheme="minorHAnsi" w:cstheme="minorHAnsi"/>
          <w:sz w:val="24"/>
          <w:szCs w:val="22"/>
        </w:rPr>
      </w:pPr>
    </w:p>
    <w:p w14:paraId="47E79FC4" w14:textId="77777777" w:rsidR="002A6278" w:rsidRPr="00627D48" w:rsidRDefault="002A6278" w:rsidP="002A6278">
      <w:pPr>
        <w:jc w:val="both"/>
        <w:rPr>
          <w:rFonts w:cstheme="minorHAnsi"/>
          <w:b/>
        </w:rPr>
      </w:pPr>
    </w:p>
    <w:p w14:paraId="1BE9076F" w14:textId="77777777" w:rsidR="002A6278" w:rsidRPr="00627D48" w:rsidRDefault="002A6278" w:rsidP="002A6278">
      <w:pPr>
        <w:jc w:val="both"/>
        <w:rPr>
          <w:rFonts w:cstheme="minorHAnsi"/>
          <w:b/>
          <w:u w:val="single"/>
        </w:rPr>
      </w:pPr>
      <w:r w:rsidRPr="00627D48">
        <w:rPr>
          <w:rFonts w:cstheme="minorHAnsi"/>
          <w:b/>
          <w:u w:val="single"/>
        </w:rPr>
        <w:t>Current research support</w:t>
      </w:r>
    </w:p>
    <w:p w14:paraId="55CEF002" w14:textId="77777777" w:rsidR="002A6278" w:rsidRPr="00627D48" w:rsidRDefault="002A6278" w:rsidP="002A6278">
      <w:pPr>
        <w:jc w:val="both"/>
        <w:rPr>
          <w:rFonts w:cstheme="minorHAnsi"/>
          <w:b/>
        </w:rPr>
      </w:pPr>
    </w:p>
    <w:p w14:paraId="7EDA6FE3" w14:textId="77777777" w:rsidR="002A6278" w:rsidRPr="00627D48" w:rsidRDefault="002A6278" w:rsidP="002A6278">
      <w:pPr>
        <w:jc w:val="both"/>
        <w:rPr>
          <w:rFonts w:cstheme="minorHAnsi"/>
        </w:rPr>
      </w:pPr>
      <w:r w:rsidRPr="00627D48">
        <w:rPr>
          <w:rFonts w:cstheme="minorHAnsi"/>
          <w:b/>
        </w:rPr>
        <w:t>EU FP-7 - Grant no: 602150:</w:t>
      </w:r>
      <w:r w:rsidRPr="00627D48">
        <w:rPr>
          <w:rFonts w:cstheme="minorHAnsi"/>
        </w:rPr>
        <w:t xml:space="preserve"> PI: Andrew IR Maas, David K Menon; 01/10//2013-31/03//2020</w:t>
      </w:r>
    </w:p>
    <w:p w14:paraId="1D035EA3" w14:textId="77777777" w:rsidR="002A6278" w:rsidRPr="00627D48" w:rsidRDefault="002A6278" w:rsidP="002A6278">
      <w:pPr>
        <w:jc w:val="both"/>
        <w:rPr>
          <w:rFonts w:cstheme="minorHAnsi"/>
        </w:rPr>
      </w:pPr>
      <w:r w:rsidRPr="00627D48">
        <w:rPr>
          <w:rFonts w:cstheme="minorHAnsi"/>
          <w:b/>
        </w:rPr>
        <w:t>Title:</w:t>
      </w:r>
      <w:r w:rsidRPr="00627D48">
        <w:rPr>
          <w:rFonts w:cstheme="minorHAnsi"/>
        </w:rPr>
        <w:t xml:space="preserve"> Collaborative European </w:t>
      </w:r>
      <w:proofErr w:type="spellStart"/>
      <w:r w:rsidRPr="00627D48">
        <w:rPr>
          <w:rFonts w:cstheme="minorHAnsi"/>
        </w:rPr>
        <w:t>NeuroTrauma</w:t>
      </w:r>
      <w:proofErr w:type="spellEnd"/>
      <w:r w:rsidRPr="00627D48">
        <w:rPr>
          <w:rFonts w:cstheme="minorHAnsi"/>
        </w:rPr>
        <w:t xml:space="preserve"> Effectiveness Research in TBI – CENTER-TBI</w:t>
      </w:r>
    </w:p>
    <w:p w14:paraId="255260C5" w14:textId="77777777" w:rsidR="002A6278" w:rsidRPr="00627D48" w:rsidRDefault="002A6278" w:rsidP="002A6278">
      <w:pPr>
        <w:jc w:val="both"/>
        <w:rPr>
          <w:rFonts w:cstheme="minorHAnsi"/>
        </w:rPr>
      </w:pPr>
      <w:r w:rsidRPr="00627D48">
        <w:rPr>
          <w:rFonts w:cstheme="minorHAnsi"/>
          <w:b/>
        </w:rPr>
        <w:t>Goal:</w:t>
      </w:r>
      <w:r w:rsidRPr="00627D48">
        <w:rPr>
          <w:rFonts w:cstheme="minorHAnsi"/>
        </w:rPr>
        <w:t xml:space="preserve"> The aim of this multicentric, prospective, descriptive project is to re-characterize and redefine traumatic brain injury and its treatment in Europe, in conjunction with Worldwide collaborative studies.</w:t>
      </w:r>
    </w:p>
    <w:p w14:paraId="645718F7" w14:textId="77777777" w:rsidR="002A6278" w:rsidRPr="00627D48" w:rsidRDefault="002A6278" w:rsidP="002A6278">
      <w:pPr>
        <w:jc w:val="both"/>
        <w:rPr>
          <w:rFonts w:cstheme="minorHAnsi"/>
        </w:rPr>
      </w:pPr>
      <w:r w:rsidRPr="00627D48">
        <w:rPr>
          <w:rFonts w:cstheme="minorHAnsi"/>
          <w:b/>
        </w:rPr>
        <w:t>Role:</w:t>
      </w:r>
      <w:r w:rsidRPr="00627D48">
        <w:rPr>
          <w:rFonts w:cstheme="minorHAnsi"/>
        </w:rPr>
        <w:t xml:space="preserve"> Biomarkers WP-leader</w:t>
      </w:r>
    </w:p>
    <w:p w14:paraId="7C65ACCB" w14:textId="77777777" w:rsidR="002A6278" w:rsidRPr="00627D48" w:rsidRDefault="002A6278" w:rsidP="002A6278">
      <w:pPr>
        <w:jc w:val="both"/>
        <w:rPr>
          <w:rFonts w:cstheme="minorHAnsi"/>
        </w:rPr>
      </w:pPr>
    </w:p>
    <w:p w14:paraId="63A2EB9E" w14:textId="77777777" w:rsidR="002A6278" w:rsidRPr="00627D48" w:rsidRDefault="002A6278" w:rsidP="002A6278">
      <w:pPr>
        <w:rPr>
          <w:rFonts w:cstheme="minorHAnsi"/>
        </w:rPr>
      </w:pPr>
      <w:r w:rsidRPr="00627D48">
        <w:rPr>
          <w:rFonts w:cstheme="minorHAnsi"/>
          <w:b/>
        </w:rPr>
        <w:t>Hungarian National Research, Development and Innovation Office - Grant No. 2017-1.2.1-NKP-2017-00002:</w:t>
      </w:r>
      <w:r w:rsidRPr="00627D48">
        <w:rPr>
          <w:rFonts w:cstheme="minorHAnsi"/>
        </w:rPr>
        <w:t xml:space="preserve"> PI: Tamás Freund, Tamás Dóczi; 01/12/2017-30/11/2021</w:t>
      </w:r>
    </w:p>
    <w:p w14:paraId="7C36009C" w14:textId="77777777" w:rsidR="002A6278" w:rsidRPr="00627D48" w:rsidRDefault="002A6278" w:rsidP="002A6278">
      <w:pPr>
        <w:rPr>
          <w:rFonts w:cstheme="minorHAnsi"/>
        </w:rPr>
      </w:pPr>
      <w:r w:rsidRPr="00627D48">
        <w:rPr>
          <w:rFonts w:cstheme="minorHAnsi"/>
          <w:b/>
        </w:rPr>
        <w:t>Title:</w:t>
      </w:r>
      <w:r w:rsidRPr="00627D48">
        <w:rPr>
          <w:rFonts w:cstheme="minorHAnsi"/>
        </w:rPr>
        <w:t xml:space="preserve"> Hungarian Brain Research Program 2.0</w:t>
      </w:r>
    </w:p>
    <w:p w14:paraId="3EC2564F" w14:textId="77777777" w:rsidR="002A6278" w:rsidRPr="00627D48" w:rsidRDefault="002A6278" w:rsidP="002A6278">
      <w:pPr>
        <w:rPr>
          <w:rFonts w:cstheme="minorHAnsi"/>
        </w:rPr>
      </w:pPr>
      <w:r w:rsidRPr="00627D48">
        <w:rPr>
          <w:rFonts w:cstheme="minorHAnsi"/>
          <w:b/>
        </w:rPr>
        <w:t>Goal:</w:t>
      </w:r>
      <w:r w:rsidRPr="00627D48">
        <w:rPr>
          <w:rFonts w:cstheme="minorHAnsi"/>
        </w:rPr>
        <w:t xml:space="preserve"> The goal of this project is to support clinical research in neuroscience where the sub-project specifically focuses on the construction of large patient database to facilitate biomarker research in traumatic brain injury.</w:t>
      </w:r>
    </w:p>
    <w:p w14:paraId="4075F56F" w14:textId="77777777" w:rsidR="002A6278" w:rsidRPr="00627D48" w:rsidRDefault="002A6278" w:rsidP="002A6278">
      <w:pPr>
        <w:rPr>
          <w:rFonts w:cstheme="minorHAnsi"/>
        </w:rPr>
      </w:pPr>
      <w:r w:rsidRPr="00627D48">
        <w:rPr>
          <w:rFonts w:cstheme="minorHAnsi"/>
          <w:b/>
        </w:rPr>
        <w:t>Role:</w:t>
      </w:r>
      <w:r w:rsidRPr="00627D48">
        <w:rPr>
          <w:rFonts w:cstheme="minorHAnsi"/>
        </w:rPr>
        <w:t xml:space="preserve"> Sub-PI, project-leader</w:t>
      </w:r>
    </w:p>
    <w:p w14:paraId="085569E9" w14:textId="77777777" w:rsidR="002A6278" w:rsidRPr="00627D48" w:rsidRDefault="002A6278" w:rsidP="002A6278">
      <w:pPr>
        <w:rPr>
          <w:rFonts w:cstheme="minorHAnsi"/>
        </w:rPr>
      </w:pPr>
    </w:p>
    <w:p w14:paraId="4FCCC72A" w14:textId="77777777" w:rsidR="002A6278" w:rsidRPr="00627D48" w:rsidRDefault="002A6278" w:rsidP="002A6278">
      <w:pPr>
        <w:rPr>
          <w:rFonts w:cstheme="minorHAnsi"/>
          <w:b/>
          <w:sz w:val="20"/>
        </w:rPr>
      </w:pPr>
    </w:p>
    <w:p w14:paraId="7E0186F2" w14:textId="77777777" w:rsidR="002A6278" w:rsidRPr="00627D48" w:rsidRDefault="002A6278" w:rsidP="002A6278">
      <w:pPr>
        <w:rPr>
          <w:rFonts w:cstheme="minorHAnsi"/>
        </w:rPr>
      </w:pPr>
      <w:r w:rsidRPr="00627D48">
        <w:rPr>
          <w:rFonts w:cstheme="minorHAnsi"/>
          <w:b/>
        </w:rPr>
        <w:t xml:space="preserve">Ministry for Innovation and Technology, Hungary, IKA-07 Thematic Excellence Program 2020 2020.10.01 – 2021.09.30. </w:t>
      </w:r>
      <w:r w:rsidRPr="00627D48">
        <w:rPr>
          <w:rFonts w:cstheme="minorHAnsi"/>
        </w:rPr>
        <w:t>PI: Tamás Dóczi</w:t>
      </w:r>
    </w:p>
    <w:p w14:paraId="1BA2F950" w14:textId="77777777" w:rsidR="002A6278" w:rsidRPr="00627D48" w:rsidRDefault="002A6278" w:rsidP="002A6278">
      <w:pPr>
        <w:rPr>
          <w:rFonts w:cstheme="minorHAnsi"/>
        </w:rPr>
      </w:pPr>
      <w:r w:rsidRPr="00627D48">
        <w:rPr>
          <w:rFonts w:cstheme="minorHAnsi"/>
        </w:rPr>
        <w:t>Institutional Excellence Sub-</w:t>
      </w:r>
      <w:proofErr w:type="spellStart"/>
      <w:r w:rsidRPr="00627D48">
        <w:rPr>
          <w:rFonts w:cstheme="minorHAnsi"/>
        </w:rPr>
        <w:t>programme</w:t>
      </w:r>
      <w:proofErr w:type="spellEnd"/>
      <w:r w:rsidRPr="00627D48">
        <w:rPr>
          <w:rFonts w:cstheme="minorHAnsi"/>
        </w:rPr>
        <w:t xml:space="preserve"> / National Excellence Sub-program within the framework of the 5. thematic </w:t>
      </w:r>
      <w:proofErr w:type="spellStart"/>
      <w:r w:rsidRPr="00627D48">
        <w:rPr>
          <w:rFonts w:cstheme="minorHAnsi"/>
        </w:rPr>
        <w:t>programme</w:t>
      </w:r>
      <w:proofErr w:type="spellEnd"/>
      <w:r w:rsidRPr="00627D48">
        <w:rPr>
          <w:rFonts w:cstheme="minorHAnsi"/>
        </w:rPr>
        <w:t xml:space="preserve"> of </w:t>
      </w:r>
      <w:proofErr w:type="spellStart"/>
      <w:r w:rsidRPr="00627D48">
        <w:rPr>
          <w:rFonts w:cstheme="minorHAnsi"/>
        </w:rPr>
        <w:t>Pécs</w:t>
      </w:r>
      <w:proofErr w:type="spellEnd"/>
      <w:r w:rsidRPr="00627D48">
        <w:rPr>
          <w:rFonts w:cstheme="minorHAnsi"/>
        </w:rPr>
        <w:t xml:space="preserve"> University</w:t>
      </w:r>
    </w:p>
    <w:p w14:paraId="56432E3B" w14:textId="77777777" w:rsidR="002A6278" w:rsidRPr="00627D48" w:rsidRDefault="002A6278" w:rsidP="002A6278">
      <w:pPr>
        <w:rPr>
          <w:rFonts w:cstheme="minorHAnsi"/>
        </w:rPr>
      </w:pPr>
      <w:r w:rsidRPr="00627D48">
        <w:rPr>
          <w:rFonts w:cstheme="minorHAnsi"/>
          <w:b/>
        </w:rPr>
        <w:t>Goal:</w:t>
      </w:r>
      <w:r w:rsidRPr="00627D48">
        <w:rPr>
          <w:rFonts w:cstheme="minorHAnsi"/>
        </w:rPr>
        <w:t xml:space="preserve"> Multimodal neuromonitoring, neuroimaging and biomarkers in the stratification of human traumatic brain injury in prospective and retrospective analysis of the Pécs Severe TBI Database and previous clinical studies</w:t>
      </w:r>
    </w:p>
    <w:p w14:paraId="6A5161CD" w14:textId="77777777" w:rsidR="002A6278" w:rsidRPr="00627D48" w:rsidRDefault="002A6278" w:rsidP="002A6278">
      <w:pPr>
        <w:rPr>
          <w:rFonts w:cstheme="minorHAnsi"/>
        </w:rPr>
      </w:pPr>
      <w:r w:rsidRPr="00627D48">
        <w:rPr>
          <w:rFonts w:cstheme="minorHAnsi"/>
          <w:b/>
        </w:rPr>
        <w:t>Role:</w:t>
      </w:r>
      <w:r w:rsidRPr="00627D48">
        <w:rPr>
          <w:rFonts w:cstheme="minorHAnsi"/>
        </w:rPr>
        <w:t xml:space="preserve"> Sub-PI, project-leader</w:t>
      </w:r>
    </w:p>
    <w:p w14:paraId="4F21E38B" w14:textId="77777777" w:rsidR="002A6278" w:rsidRPr="00627D48" w:rsidRDefault="002A6278" w:rsidP="002A6278">
      <w:pPr>
        <w:rPr>
          <w:rFonts w:cstheme="minorHAnsi"/>
          <w:b/>
        </w:rPr>
      </w:pPr>
    </w:p>
    <w:p w14:paraId="62231ED1" w14:textId="77777777" w:rsidR="002A6278" w:rsidRPr="00627D48" w:rsidRDefault="002A6278" w:rsidP="002A6278">
      <w:pPr>
        <w:rPr>
          <w:rFonts w:cstheme="minorHAnsi"/>
          <w:b/>
        </w:rPr>
      </w:pPr>
    </w:p>
    <w:p w14:paraId="7862112A" w14:textId="77777777" w:rsidR="002A6278" w:rsidRPr="00627D48" w:rsidRDefault="002A6278" w:rsidP="002A6278">
      <w:pPr>
        <w:rPr>
          <w:rFonts w:cstheme="minorHAnsi"/>
          <w:b/>
        </w:rPr>
      </w:pPr>
      <w:r w:rsidRPr="00627D48">
        <w:rPr>
          <w:rFonts w:cstheme="minorHAnsi"/>
          <w:b/>
        </w:rPr>
        <w:t xml:space="preserve">Ministry for Innovation and Technology, Hungary EFOP-3.6.2.-16-2017-00008 2017.07.01 – 2021.05.31. (continuation) </w:t>
      </w:r>
      <w:r w:rsidRPr="00627D48">
        <w:rPr>
          <w:rFonts w:cstheme="minorHAnsi"/>
        </w:rPr>
        <w:t>PI: István Ábrahám</w:t>
      </w:r>
    </w:p>
    <w:p w14:paraId="65395EE8" w14:textId="77777777" w:rsidR="002A6278" w:rsidRPr="00627D48" w:rsidRDefault="002A6278" w:rsidP="002A6278">
      <w:pPr>
        <w:rPr>
          <w:rFonts w:cstheme="minorHAnsi"/>
        </w:rPr>
      </w:pPr>
      <w:r w:rsidRPr="00627D48">
        <w:rPr>
          <w:rFonts w:cstheme="minorHAnsi"/>
        </w:rPr>
        <w:t>The role of neuro-inflammation in neurodegeneration: from molecules to clinics</w:t>
      </w:r>
    </w:p>
    <w:p w14:paraId="64FAE4C9" w14:textId="77777777" w:rsidR="002A6278" w:rsidRPr="00627D48" w:rsidRDefault="002A6278" w:rsidP="002A6278">
      <w:pPr>
        <w:rPr>
          <w:rFonts w:cstheme="minorHAnsi"/>
        </w:rPr>
      </w:pPr>
      <w:r w:rsidRPr="00627D48">
        <w:rPr>
          <w:rFonts w:cstheme="minorHAnsi"/>
          <w:b/>
        </w:rPr>
        <w:t>Goal:</w:t>
      </w:r>
      <w:r w:rsidRPr="00627D48">
        <w:rPr>
          <w:rFonts w:cstheme="minorHAnsi"/>
        </w:rPr>
        <w:t xml:space="preserve"> assessment of cognitive decline at survivors of TBI of various severity with special emphasize on altered transcortical magnetic stimulation (NEXSTIM).</w:t>
      </w:r>
    </w:p>
    <w:p w14:paraId="0827F28D" w14:textId="77777777" w:rsidR="002A6278" w:rsidRPr="00627D48" w:rsidRDefault="002A6278" w:rsidP="002A6278">
      <w:pPr>
        <w:rPr>
          <w:rFonts w:cstheme="minorHAnsi"/>
        </w:rPr>
      </w:pPr>
      <w:r w:rsidRPr="00627D48">
        <w:rPr>
          <w:rFonts w:cstheme="minorHAnsi"/>
          <w:b/>
        </w:rPr>
        <w:t>Role:</w:t>
      </w:r>
      <w:r w:rsidRPr="00627D48">
        <w:rPr>
          <w:rFonts w:cstheme="minorHAnsi"/>
        </w:rPr>
        <w:t xml:space="preserve"> Sub-PI, project-leader</w:t>
      </w:r>
    </w:p>
    <w:p w14:paraId="7F90C48A" w14:textId="77777777" w:rsidR="002A6278" w:rsidRPr="00627D48" w:rsidRDefault="002A6278" w:rsidP="002A6278">
      <w:pPr>
        <w:rPr>
          <w:rFonts w:cstheme="minorHAnsi"/>
          <w:b/>
        </w:rPr>
      </w:pPr>
    </w:p>
    <w:p w14:paraId="6FD0E09C" w14:textId="77777777" w:rsidR="002A6278" w:rsidRPr="00627D48" w:rsidRDefault="002A6278" w:rsidP="002A6278">
      <w:pPr>
        <w:rPr>
          <w:rFonts w:cstheme="minorHAnsi"/>
          <w:b/>
        </w:rPr>
      </w:pPr>
    </w:p>
    <w:p w14:paraId="3B45B1E4" w14:textId="77777777" w:rsidR="002A6278" w:rsidRPr="00627D48" w:rsidRDefault="002A6278" w:rsidP="002A6278">
      <w:pPr>
        <w:rPr>
          <w:rFonts w:cstheme="minorHAnsi"/>
          <w:b/>
        </w:rPr>
      </w:pPr>
    </w:p>
    <w:p w14:paraId="7BC63CFC" w14:textId="77777777" w:rsidR="002A6278" w:rsidRPr="00627D48" w:rsidRDefault="002A6278" w:rsidP="002A6278">
      <w:pPr>
        <w:rPr>
          <w:rFonts w:cstheme="minorHAnsi"/>
          <w:b/>
        </w:rPr>
      </w:pPr>
      <w:r w:rsidRPr="00627D48">
        <w:rPr>
          <w:rFonts w:cstheme="minorHAnsi"/>
          <w:b/>
        </w:rPr>
        <w:t xml:space="preserve">National Science Found OTKA K134555 2020-09-01-2024-07-31 </w:t>
      </w:r>
      <w:r w:rsidRPr="00627D48">
        <w:rPr>
          <w:rFonts w:cstheme="minorHAnsi"/>
        </w:rPr>
        <w:t>PI: András Büki</w:t>
      </w:r>
    </w:p>
    <w:p w14:paraId="7F1E827C" w14:textId="77777777" w:rsidR="002A6278" w:rsidRPr="00627D48" w:rsidRDefault="002A6278" w:rsidP="002A6278">
      <w:pPr>
        <w:rPr>
          <w:rFonts w:cstheme="minorHAnsi"/>
        </w:rPr>
      </w:pPr>
      <w:r w:rsidRPr="00627D48">
        <w:rPr>
          <w:rFonts w:cstheme="minorHAnsi"/>
          <w:b/>
        </w:rPr>
        <w:lastRenderedPageBreak/>
        <w:t xml:space="preserve">Title: </w:t>
      </w:r>
      <w:r w:rsidRPr="00627D48">
        <w:rPr>
          <w:rFonts w:cstheme="minorHAnsi"/>
        </w:rPr>
        <w:t xml:space="preserve">Outcome prediction in traumatic brain injury: The role of </w:t>
      </w:r>
      <w:proofErr w:type="gramStart"/>
      <w:r w:rsidRPr="00627D48">
        <w:rPr>
          <w:rFonts w:cstheme="minorHAnsi"/>
        </w:rPr>
        <w:t>high resolution</w:t>
      </w:r>
      <w:proofErr w:type="gramEnd"/>
      <w:r w:rsidRPr="00627D48">
        <w:rPr>
          <w:rFonts w:cstheme="minorHAnsi"/>
        </w:rPr>
        <w:t xml:space="preserve"> intensive care unit monitoring, biomarkers and navigated transcortical magnetic stimulation</w:t>
      </w:r>
    </w:p>
    <w:p w14:paraId="5080C176" w14:textId="77777777" w:rsidR="002A6278" w:rsidRPr="00627D48" w:rsidRDefault="002A6278" w:rsidP="002A6278">
      <w:pPr>
        <w:rPr>
          <w:rFonts w:cstheme="minorHAnsi"/>
        </w:rPr>
      </w:pPr>
      <w:r w:rsidRPr="00627D48">
        <w:rPr>
          <w:rFonts w:cstheme="minorHAnsi"/>
          <w:b/>
        </w:rPr>
        <w:t>Goal:</w:t>
      </w:r>
      <w:r w:rsidRPr="00627D48">
        <w:rPr>
          <w:rFonts w:cstheme="minorHAnsi"/>
        </w:rPr>
        <w:t xml:space="preserve"> Multimodal –multidisciplinary approach to characterize prognostic markers of traumatic brain injury of various severity</w:t>
      </w:r>
    </w:p>
    <w:p w14:paraId="768AB3CA" w14:textId="77777777" w:rsidR="002A6278" w:rsidRPr="00627D48" w:rsidRDefault="002A6278" w:rsidP="002A6278">
      <w:pPr>
        <w:rPr>
          <w:rFonts w:cstheme="minorHAnsi"/>
        </w:rPr>
      </w:pPr>
      <w:r w:rsidRPr="00627D48">
        <w:rPr>
          <w:rFonts w:cstheme="minorHAnsi"/>
          <w:b/>
        </w:rPr>
        <w:t>Role:</w:t>
      </w:r>
      <w:r w:rsidRPr="00627D48">
        <w:rPr>
          <w:rFonts w:cstheme="minorHAnsi"/>
        </w:rPr>
        <w:t xml:space="preserve"> PI</w:t>
      </w:r>
    </w:p>
    <w:p w14:paraId="42204A1D" w14:textId="77777777" w:rsidR="002A6278" w:rsidRPr="00627D48" w:rsidRDefault="002A6278" w:rsidP="002A6278">
      <w:pPr>
        <w:rPr>
          <w:rFonts w:cstheme="minorHAnsi"/>
        </w:rPr>
      </w:pPr>
    </w:p>
    <w:p w14:paraId="6BC80C94" w14:textId="77777777" w:rsidR="002A6278" w:rsidRPr="00627D48" w:rsidRDefault="002A6278" w:rsidP="002A6278">
      <w:pPr>
        <w:rPr>
          <w:rFonts w:cstheme="minorHAnsi"/>
        </w:rPr>
      </w:pPr>
    </w:p>
    <w:p w14:paraId="749785FE" w14:textId="77777777" w:rsidR="002A6278" w:rsidRPr="00627D48" w:rsidRDefault="002A6278" w:rsidP="002A6278">
      <w:pPr>
        <w:rPr>
          <w:rFonts w:cstheme="minorHAnsi"/>
          <w:b/>
          <w:bCs/>
          <w:lang w:eastAsia="hu-HU"/>
        </w:rPr>
      </w:pPr>
      <w:r w:rsidRPr="00627D48">
        <w:rPr>
          <w:rFonts w:cstheme="minorHAnsi"/>
          <w:b/>
        </w:rPr>
        <w:t xml:space="preserve">National Research, Development and Innovation Office GINOP-2.2.1-15-2017-00067 – </w:t>
      </w:r>
      <w:r w:rsidRPr="00627D48">
        <w:rPr>
          <w:rFonts w:cstheme="minorHAnsi"/>
          <w:b/>
          <w:bCs/>
          <w:lang w:eastAsia="hu-HU"/>
        </w:rPr>
        <w:t>01/07/2019-31/12/2021</w:t>
      </w:r>
      <w:r w:rsidRPr="00627D48">
        <w:rPr>
          <w:rFonts w:cstheme="minorHAnsi"/>
          <w:bCs/>
          <w:lang w:eastAsia="hu-HU"/>
        </w:rPr>
        <w:t xml:space="preserve"> PI: Imre Boncz</w:t>
      </w:r>
    </w:p>
    <w:p w14:paraId="73FC67C4" w14:textId="77777777" w:rsidR="002A6278" w:rsidRPr="00627D48" w:rsidRDefault="002A6278" w:rsidP="002A6278">
      <w:pPr>
        <w:rPr>
          <w:rFonts w:cstheme="minorHAnsi"/>
        </w:rPr>
      </w:pPr>
      <w:r w:rsidRPr="00627D48">
        <w:rPr>
          <w:rFonts w:cstheme="minorHAnsi"/>
          <w:b/>
        </w:rPr>
        <w:t xml:space="preserve">Title: </w:t>
      </w:r>
      <w:r w:rsidRPr="00627D48">
        <w:rPr>
          <w:rFonts w:cstheme="minorHAnsi"/>
        </w:rPr>
        <w:t>Networked Analytical Opportunities and Data Utilization in Healthcare</w:t>
      </w:r>
    </w:p>
    <w:p w14:paraId="3525CC34" w14:textId="77777777" w:rsidR="002A6278" w:rsidRPr="00627D48" w:rsidRDefault="002A6278" w:rsidP="002A6278">
      <w:pPr>
        <w:rPr>
          <w:rFonts w:cstheme="minorHAnsi"/>
        </w:rPr>
      </w:pPr>
      <w:r w:rsidRPr="00627D48">
        <w:rPr>
          <w:rFonts w:cstheme="minorHAnsi"/>
          <w:b/>
        </w:rPr>
        <w:t>Goal:</w:t>
      </w:r>
      <w:r>
        <w:rPr>
          <w:rFonts w:cstheme="minorHAnsi"/>
        </w:rPr>
        <w:t xml:space="preserve"> D</w:t>
      </w:r>
      <w:r w:rsidRPr="00627D48">
        <w:rPr>
          <w:rFonts w:cstheme="minorHAnsi"/>
        </w:rPr>
        <w:t>evelopment of a data-harmonization and data analytic platform based on clinical, imaging and high resolution ICU-monitoring data.</w:t>
      </w:r>
    </w:p>
    <w:p w14:paraId="0617C66E" w14:textId="77777777" w:rsidR="002A6278" w:rsidRPr="00627D48" w:rsidRDefault="002A6278" w:rsidP="002A6278">
      <w:pPr>
        <w:rPr>
          <w:rFonts w:cstheme="minorHAnsi"/>
        </w:rPr>
      </w:pPr>
      <w:r w:rsidRPr="00627D48">
        <w:rPr>
          <w:rFonts w:cstheme="minorHAnsi"/>
          <w:b/>
        </w:rPr>
        <w:t>Role:</w:t>
      </w:r>
      <w:r w:rsidRPr="00627D48">
        <w:rPr>
          <w:rFonts w:cstheme="minorHAnsi"/>
        </w:rPr>
        <w:t xml:space="preserve"> Sub-PI, project-leader</w:t>
      </w:r>
    </w:p>
    <w:p w14:paraId="59240DC7" w14:textId="0EC7F0D4" w:rsidR="002A6278" w:rsidRDefault="002A6278" w:rsidP="002A6278">
      <w:pPr>
        <w:rPr>
          <w:rFonts w:cstheme="minorHAnsi"/>
        </w:rPr>
      </w:pPr>
    </w:p>
    <w:p w14:paraId="276EB7C7" w14:textId="5D8D2110" w:rsidR="002A6278" w:rsidRDefault="002A6278" w:rsidP="002A6278">
      <w:pPr>
        <w:rPr>
          <w:rFonts w:cstheme="minorHAnsi"/>
        </w:rPr>
      </w:pPr>
    </w:p>
    <w:p w14:paraId="77A2DF6C" w14:textId="5890C91F" w:rsidR="002A6278" w:rsidRPr="00627D48" w:rsidRDefault="003C76D7" w:rsidP="002A6278">
      <w:pPr>
        <w:rPr>
          <w:rFonts w:cstheme="minorHAnsi"/>
          <w:b/>
        </w:rPr>
      </w:pPr>
      <w:r>
        <w:rPr>
          <w:rFonts w:cstheme="minorHAnsi"/>
          <w:b/>
        </w:rPr>
        <w:t>Cumulative impact factor</w:t>
      </w:r>
      <w:r w:rsidR="002A6278" w:rsidRPr="00627D48">
        <w:rPr>
          <w:rFonts w:cstheme="minorHAnsi"/>
          <w:b/>
        </w:rPr>
        <w:t xml:space="preserve">: </w:t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 w:rsidR="002A6278" w:rsidRPr="00627D48">
        <w:rPr>
          <w:rFonts w:cstheme="minorHAnsi"/>
          <w:b/>
        </w:rPr>
        <w:tab/>
      </w:r>
      <w:r w:rsidR="002A6278">
        <w:rPr>
          <w:rFonts w:cstheme="minorHAnsi"/>
          <w:b/>
        </w:rPr>
        <w:t xml:space="preserve">  </w:t>
      </w:r>
      <w:r w:rsidR="002A6278" w:rsidRPr="00627D48">
        <w:rPr>
          <w:rFonts w:cstheme="minorHAnsi"/>
        </w:rPr>
        <w:t>384,7</w:t>
      </w:r>
    </w:p>
    <w:p w14:paraId="55404D7F" w14:textId="117E2DAA" w:rsidR="002609CE" w:rsidRPr="00524574" w:rsidRDefault="002609CE" w:rsidP="002609CE">
      <w:pPr>
        <w:rPr>
          <w:rFonts w:cstheme="minorHAnsi"/>
        </w:rPr>
      </w:pPr>
      <w:r w:rsidRPr="00524574">
        <w:rPr>
          <w:rFonts w:cstheme="minorHAnsi"/>
        </w:rPr>
        <w:t>Number of publications:</w:t>
      </w:r>
      <w:r w:rsidRPr="00524574">
        <w:rPr>
          <w:rFonts w:cstheme="minorHAnsi"/>
        </w:rPr>
        <w:tab/>
      </w:r>
      <w:r w:rsidRPr="00524574">
        <w:rPr>
          <w:rFonts w:cstheme="minorHAnsi"/>
        </w:rPr>
        <w:tab/>
      </w:r>
      <w:r w:rsidRPr="00524574">
        <w:rPr>
          <w:rFonts w:cstheme="minorHAnsi"/>
        </w:rPr>
        <w:tab/>
      </w:r>
      <w:r w:rsidRPr="00524574">
        <w:rPr>
          <w:rFonts w:cstheme="minorHAnsi"/>
        </w:rPr>
        <w:tab/>
      </w:r>
      <w:r w:rsidRPr="00524574">
        <w:rPr>
          <w:rFonts w:cstheme="minorHAnsi"/>
        </w:rPr>
        <w:tab/>
      </w:r>
      <w:r w:rsidRPr="00524574">
        <w:rPr>
          <w:rFonts w:cstheme="minorHAnsi"/>
        </w:rPr>
        <w:tab/>
      </w:r>
      <w:r w:rsidRPr="00524574">
        <w:rPr>
          <w:rFonts w:cstheme="minorHAnsi"/>
        </w:rPr>
        <w:tab/>
      </w:r>
      <w:r w:rsidRPr="00524574">
        <w:rPr>
          <w:rFonts w:cstheme="minorHAnsi"/>
        </w:rPr>
        <w:tab/>
        <w:t xml:space="preserve"> 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</w:t>
      </w:r>
      <w:r w:rsidRPr="00524574">
        <w:rPr>
          <w:rFonts w:cstheme="minorHAnsi"/>
        </w:rPr>
        <w:t>270</w:t>
      </w:r>
    </w:p>
    <w:p w14:paraId="1EE9DF53" w14:textId="4F053687" w:rsidR="002609CE" w:rsidRPr="00627D48" w:rsidRDefault="002609CE" w:rsidP="002609CE">
      <w:pPr>
        <w:rPr>
          <w:rFonts w:cstheme="minorHAnsi"/>
          <w:b/>
        </w:rPr>
      </w:pPr>
      <w:r>
        <w:rPr>
          <w:rFonts w:cstheme="minorHAnsi"/>
          <w:b/>
        </w:rPr>
        <w:t>Of those, articles, chapters and proceedings:</w:t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  <w:t xml:space="preserve">  </w:t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  <w:t xml:space="preserve">  127</w:t>
      </w:r>
    </w:p>
    <w:p w14:paraId="57ABCAA4" w14:textId="69E560B5" w:rsidR="002A6278" w:rsidRPr="00627D48" w:rsidRDefault="002A6278" w:rsidP="002A6278">
      <w:pPr>
        <w:rPr>
          <w:rFonts w:cstheme="minorHAnsi"/>
          <w:b/>
        </w:rPr>
      </w:pPr>
      <w:r w:rsidRPr="00627D48">
        <w:rPr>
          <w:rFonts w:cstheme="minorHAnsi"/>
          <w:b/>
        </w:rPr>
        <w:t xml:space="preserve">Citation:  </w:t>
      </w:r>
      <w:r w:rsidRPr="00627D48">
        <w:rPr>
          <w:rFonts w:cstheme="minorHAnsi"/>
          <w:b/>
        </w:rPr>
        <w:tab/>
      </w:r>
      <w:r w:rsidRPr="00627D48"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 w:rsidRPr="00627D48">
        <w:rPr>
          <w:rFonts w:cstheme="minorHAnsi"/>
        </w:rPr>
        <w:t>sum:</w:t>
      </w:r>
      <w:r w:rsidRPr="00627D48">
        <w:rPr>
          <w:rFonts w:cstheme="minorHAnsi"/>
        </w:rPr>
        <w:tab/>
      </w:r>
      <w:r w:rsidRPr="00627D48">
        <w:rPr>
          <w:rFonts w:cstheme="minorHAnsi"/>
        </w:rPr>
        <w:tab/>
      </w:r>
      <w:r w:rsidRPr="00627D48">
        <w:rPr>
          <w:rFonts w:cstheme="minorHAnsi"/>
        </w:rPr>
        <w:tab/>
      </w:r>
      <w:r w:rsidRPr="00627D48">
        <w:rPr>
          <w:rFonts w:cstheme="minorHAnsi"/>
        </w:rPr>
        <w:tab/>
      </w:r>
      <w:r w:rsidRPr="00627D48">
        <w:rPr>
          <w:rFonts w:cstheme="minorHAnsi"/>
        </w:rPr>
        <w:tab/>
      </w:r>
      <w:r w:rsidRPr="00627D48">
        <w:rPr>
          <w:rFonts w:cstheme="minorHAnsi"/>
        </w:rPr>
        <w:tab/>
      </w:r>
      <w:r w:rsidRPr="00627D48"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627D48"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627D48">
        <w:rPr>
          <w:rFonts w:cstheme="minorHAnsi"/>
        </w:rPr>
        <w:t>5084,</w:t>
      </w:r>
      <w:r w:rsidRPr="00627D48">
        <w:rPr>
          <w:rFonts w:cstheme="minorHAnsi"/>
          <w:b/>
        </w:rPr>
        <w:t xml:space="preserve"> </w:t>
      </w:r>
    </w:p>
    <w:p w14:paraId="7489DBED" w14:textId="7736673B" w:rsidR="002A6278" w:rsidRPr="00627D48" w:rsidRDefault="002A6278" w:rsidP="002A6278">
      <w:pPr>
        <w:ind w:left="1416" w:firstLine="708"/>
        <w:rPr>
          <w:rFonts w:cstheme="minorHAnsi"/>
          <w:b/>
        </w:rPr>
      </w:pPr>
      <w:r w:rsidRPr="00627D48">
        <w:rPr>
          <w:rFonts w:cstheme="minorHAnsi"/>
          <w:b/>
        </w:rPr>
        <w:t>without self-citation:</w:t>
      </w:r>
      <w:r w:rsidRPr="00627D48">
        <w:rPr>
          <w:rFonts w:cstheme="minorHAnsi"/>
          <w:b/>
        </w:rPr>
        <w:tab/>
      </w:r>
      <w:r w:rsidRPr="00627D48">
        <w:rPr>
          <w:rFonts w:cstheme="minorHAnsi"/>
          <w:b/>
        </w:rPr>
        <w:tab/>
      </w:r>
      <w:r w:rsidRPr="00627D48">
        <w:rPr>
          <w:rFonts w:cstheme="minorHAnsi"/>
          <w:b/>
        </w:rPr>
        <w:tab/>
      </w:r>
      <w:r w:rsidRPr="00627D48">
        <w:rPr>
          <w:rFonts w:cstheme="minorHAnsi"/>
          <w:b/>
        </w:rPr>
        <w:tab/>
      </w:r>
      <w:r w:rsidRPr="00627D48"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 w:rsidRPr="00627D48">
        <w:rPr>
          <w:rFonts w:cstheme="minorHAnsi"/>
          <w:b/>
        </w:rPr>
        <w:tab/>
        <w:t>3998</w:t>
      </w:r>
    </w:p>
    <w:p w14:paraId="67C717F2" w14:textId="52039FF2" w:rsidR="002A6278" w:rsidRPr="00627D48" w:rsidRDefault="002A6278" w:rsidP="002A6278">
      <w:pPr>
        <w:rPr>
          <w:rFonts w:cstheme="minorHAnsi"/>
          <w:b/>
        </w:rPr>
      </w:pPr>
      <w:r w:rsidRPr="00627D48">
        <w:rPr>
          <w:rFonts w:cstheme="minorHAnsi"/>
          <w:b/>
        </w:rPr>
        <w:t>H-Index:</w:t>
      </w:r>
      <w:r w:rsidRPr="00627D48">
        <w:rPr>
          <w:rFonts w:cstheme="minorHAnsi"/>
          <w:b/>
        </w:rPr>
        <w:tab/>
      </w:r>
      <w:r w:rsidRPr="00627D48">
        <w:rPr>
          <w:rFonts w:cstheme="minorHAnsi"/>
          <w:b/>
        </w:rPr>
        <w:tab/>
      </w:r>
      <w:r w:rsidRPr="00627D48">
        <w:rPr>
          <w:rFonts w:cstheme="minorHAnsi"/>
          <w:b/>
        </w:rPr>
        <w:tab/>
      </w:r>
      <w:r w:rsidRPr="00627D48">
        <w:rPr>
          <w:rFonts w:cstheme="minorHAnsi"/>
          <w:b/>
        </w:rPr>
        <w:tab/>
      </w:r>
      <w:r w:rsidRPr="00627D48">
        <w:rPr>
          <w:rFonts w:cstheme="minorHAnsi"/>
          <w:b/>
        </w:rPr>
        <w:tab/>
      </w:r>
      <w:r w:rsidRPr="00627D48">
        <w:rPr>
          <w:rFonts w:cstheme="minorHAnsi"/>
          <w:b/>
        </w:rPr>
        <w:tab/>
      </w:r>
      <w:r w:rsidRPr="00627D48">
        <w:rPr>
          <w:rFonts w:cstheme="minorHAnsi"/>
          <w:b/>
        </w:rPr>
        <w:tab/>
      </w:r>
      <w:r w:rsidRPr="00627D48">
        <w:rPr>
          <w:rFonts w:cstheme="minorHAnsi"/>
          <w:b/>
        </w:rPr>
        <w:tab/>
      </w:r>
      <w:r w:rsidRPr="00627D48">
        <w:rPr>
          <w:rFonts w:cstheme="minorHAnsi"/>
          <w:b/>
        </w:rPr>
        <w:tab/>
      </w:r>
      <w:r w:rsidRPr="00627D48"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  <w:t xml:space="preserve">    </w:t>
      </w:r>
      <w:r w:rsidRPr="00627D48">
        <w:rPr>
          <w:rFonts w:cstheme="minorHAnsi"/>
          <w:b/>
        </w:rPr>
        <w:t>34</w:t>
      </w:r>
      <w:r w:rsidRPr="00627D48">
        <w:rPr>
          <w:rFonts w:cstheme="minorHAnsi"/>
          <w:b/>
        </w:rPr>
        <w:tab/>
      </w:r>
      <w:r w:rsidRPr="00627D48">
        <w:rPr>
          <w:rFonts w:cstheme="minorHAnsi"/>
          <w:b/>
        </w:rPr>
        <w:tab/>
      </w:r>
      <w:r w:rsidRPr="00627D48">
        <w:rPr>
          <w:rFonts w:cstheme="minorHAnsi"/>
          <w:b/>
        </w:rPr>
        <w:tab/>
      </w:r>
      <w:r w:rsidRPr="00627D48">
        <w:rPr>
          <w:rFonts w:cstheme="minorHAnsi"/>
          <w:b/>
        </w:rPr>
        <w:tab/>
      </w:r>
      <w:r w:rsidRPr="00627D48">
        <w:rPr>
          <w:rFonts w:cstheme="minorHAnsi"/>
          <w:b/>
        </w:rPr>
        <w:tab/>
      </w:r>
    </w:p>
    <w:p w14:paraId="0A3A3F81" w14:textId="77777777" w:rsidR="002A6278" w:rsidRPr="00627D48" w:rsidRDefault="002A6278" w:rsidP="002A6278">
      <w:pPr>
        <w:rPr>
          <w:rFonts w:cstheme="minorHAnsi"/>
        </w:rPr>
      </w:pPr>
    </w:p>
    <w:p w14:paraId="66DB7424" w14:textId="77777777" w:rsidR="0056555F" w:rsidRDefault="0056555F" w:rsidP="00650F51">
      <w:pPr>
        <w:jc w:val="both"/>
        <w:rPr>
          <w:rFonts w:cs="Arial"/>
          <w:b/>
          <w:i/>
          <w:szCs w:val="22"/>
        </w:rPr>
      </w:pPr>
    </w:p>
    <w:p w14:paraId="042C47A1" w14:textId="0FBA9403" w:rsidR="0056555F" w:rsidRDefault="002A6278" w:rsidP="00650F51">
      <w:pPr>
        <w:jc w:val="both"/>
        <w:rPr>
          <w:rFonts w:cs="Arial"/>
          <w:b/>
          <w:i/>
          <w:szCs w:val="22"/>
        </w:rPr>
      </w:pPr>
      <w:r>
        <w:rPr>
          <w:rFonts w:cs="Arial"/>
          <w:b/>
          <w:i/>
          <w:szCs w:val="22"/>
        </w:rPr>
        <w:t xml:space="preserve">For further information, please </w:t>
      </w:r>
      <w:proofErr w:type="gramStart"/>
      <w:r>
        <w:rPr>
          <w:rFonts w:cs="Arial"/>
          <w:b/>
          <w:i/>
          <w:szCs w:val="22"/>
        </w:rPr>
        <w:t>s</w:t>
      </w:r>
      <w:r w:rsidR="0056555F" w:rsidRPr="0056555F">
        <w:rPr>
          <w:rFonts w:cs="Arial"/>
          <w:b/>
          <w:i/>
          <w:szCs w:val="22"/>
        </w:rPr>
        <w:t>ee</w:t>
      </w:r>
      <w:r>
        <w:rPr>
          <w:rFonts w:cs="Arial"/>
          <w:b/>
          <w:i/>
          <w:szCs w:val="22"/>
        </w:rPr>
        <w:t xml:space="preserve"> :</w:t>
      </w:r>
      <w:proofErr w:type="gramEnd"/>
      <w:r w:rsidR="0056555F" w:rsidRPr="0056555F">
        <w:rPr>
          <w:rFonts w:cs="Arial"/>
          <w:b/>
          <w:i/>
          <w:szCs w:val="22"/>
        </w:rPr>
        <w:t xml:space="preserve"> “Research Portfolio” of the application</w:t>
      </w:r>
    </w:p>
    <w:p w14:paraId="3BC9DD13" w14:textId="03CCE480" w:rsidR="0056555F" w:rsidRDefault="0056555F" w:rsidP="00650F51">
      <w:pPr>
        <w:jc w:val="both"/>
        <w:rPr>
          <w:rFonts w:cs="Arial"/>
          <w:b/>
          <w:i/>
          <w:szCs w:val="22"/>
        </w:rPr>
      </w:pPr>
    </w:p>
    <w:p w14:paraId="6666B8D2" w14:textId="77777777" w:rsidR="002A6278" w:rsidRDefault="002A6278" w:rsidP="00650F51">
      <w:pPr>
        <w:jc w:val="both"/>
        <w:rPr>
          <w:rFonts w:cs="Arial"/>
          <w:b/>
          <w:i/>
          <w:szCs w:val="22"/>
        </w:rPr>
      </w:pPr>
    </w:p>
    <w:p w14:paraId="1FA028D4" w14:textId="3BD4FF1F" w:rsidR="0056555F" w:rsidRDefault="0056555F" w:rsidP="00650F51">
      <w:pPr>
        <w:jc w:val="both"/>
        <w:rPr>
          <w:rFonts w:cs="Arial"/>
          <w:b/>
          <w:szCs w:val="22"/>
        </w:rPr>
      </w:pPr>
      <w:r w:rsidRPr="0056555F">
        <w:rPr>
          <w:rFonts w:cs="Arial"/>
          <w:b/>
          <w:szCs w:val="22"/>
        </w:rPr>
        <w:t>E. Contribution to teaching and education</w:t>
      </w:r>
    </w:p>
    <w:p w14:paraId="754C1642" w14:textId="02FEE58E" w:rsidR="00EC7A69" w:rsidRDefault="00EC7A69" w:rsidP="00650F51">
      <w:pPr>
        <w:jc w:val="both"/>
        <w:rPr>
          <w:rFonts w:cs="Arial"/>
          <w:b/>
          <w:szCs w:val="22"/>
        </w:rPr>
      </w:pPr>
    </w:p>
    <w:p w14:paraId="65A2B612" w14:textId="77777777" w:rsidR="00EC7A69" w:rsidRPr="00C26333" w:rsidRDefault="00EC7A69" w:rsidP="00EC7A69">
      <w:pPr>
        <w:rPr>
          <w:rFonts w:cs="Sabon LT Std"/>
          <w:b/>
          <w:color w:val="000000"/>
        </w:rPr>
      </w:pPr>
      <w:r w:rsidRPr="00C26333">
        <w:rPr>
          <w:rFonts w:cs="Sabon LT Std"/>
          <w:b/>
          <w:color w:val="000000"/>
        </w:rPr>
        <w:t xml:space="preserve">Undergraduate teaching </w:t>
      </w:r>
    </w:p>
    <w:p w14:paraId="2E2FC69E" w14:textId="77777777" w:rsidR="00EC7A69" w:rsidRPr="00C26333" w:rsidRDefault="00EC7A69" w:rsidP="00EC7A69">
      <w:pPr>
        <w:rPr>
          <w:rFonts w:cs="Sabon LT Std"/>
          <w:color w:val="000000"/>
        </w:rPr>
      </w:pPr>
    </w:p>
    <w:p w14:paraId="79E37024" w14:textId="79EF8111" w:rsidR="00EC7A69" w:rsidRPr="00C26333" w:rsidRDefault="00EC7A69" w:rsidP="00EC7A69">
      <w:pPr>
        <w:rPr>
          <w:rFonts w:cs="Sabon LT Std"/>
          <w:color w:val="000000"/>
        </w:rPr>
      </w:pPr>
      <w:r w:rsidRPr="00C26333">
        <w:rPr>
          <w:rFonts w:cs="Sabon LT Std"/>
          <w:color w:val="000000"/>
        </w:rPr>
        <w:t xml:space="preserve">1987-1991 </w:t>
      </w:r>
      <w:r w:rsidRPr="00C26333">
        <w:rPr>
          <w:rFonts w:cs="Sabon LT Std"/>
          <w:color w:val="000000"/>
        </w:rPr>
        <w:tab/>
        <w:t>Department of Anatomy</w:t>
      </w:r>
      <w:r>
        <w:rPr>
          <w:rFonts w:cs="Sabon LT Std"/>
          <w:color w:val="000000"/>
        </w:rPr>
        <w:t xml:space="preserve"> </w:t>
      </w:r>
    </w:p>
    <w:p w14:paraId="2551FFA1" w14:textId="77777777" w:rsidR="00EC7A69" w:rsidRPr="00C26333" w:rsidRDefault="00EC7A69" w:rsidP="00EC7A69">
      <w:pPr>
        <w:pStyle w:val="ListParagraph"/>
        <w:numPr>
          <w:ilvl w:val="0"/>
          <w:numId w:val="33"/>
        </w:numPr>
        <w:autoSpaceDE/>
        <w:autoSpaceDN/>
        <w:spacing w:line="259" w:lineRule="auto"/>
        <w:contextualSpacing/>
        <w:rPr>
          <w:rFonts w:cs="Sabon LT Std"/>
          <w:color w:val="000000"/>
        </w:rPr>
      </w:pPr>
      <w:r w:rsidRPr="00C26333">
        <w:rPr>
          <w:rFonts w:cs="Sabon LT Std"/>
          <w:color w:val="000000"/>
        </w:rPr>
        <w:t xml:space="preserve">teaching human anatomy, </w:t>
      </w:r>
      <w:proofErr w:type="spellStart"/>
      <w:r w:rsidRPr="00C26333">
        <w:rPr>
          <w:rFonts w:cs="Sabon LT Std"/>
          <w:color w:val="000000"/>
        </w:rPr>
        <w:t>embriology</w:t>
      </w:r>
      <w:proofErr w:type="spellEnd"/>
      <w:r w:rsidRPr="00C26333">
        <w:rPr>
          <w:rFonts w:cs="Sabon LT Std"/>
          <w:color w:val="000000"/>
        </w:rPr>
        <w:t xml:space="preserve"> and  histology</w:t>
      </w:r>
    </w:p>
    <w:p w14:paraId="55C8825A" w14:textId="77777777" w:rsidR="00EC7A69" w:rsidRDefault="00EC7A69" w:rsidP="00EC7A69">
      <w:pPr>
        <w:rPr>
          <w:rFonts w:cs="Sabon LT Std"/>
          <w:color w:val="000000"/>
        </w:rPr>
      </w:pPr>
      <w:r>
        <w:rPr>
          <w:rFonts w:cs="Sabon LT Std"/>
          <w:color w:val="000000"/>
        </w:rPr>
        <w:t>1990-1992</w:t>
      </w:r>
      <w:r>
        <w:rPr>
          <w:rFonts w:cs="Sabon LT Std"/>
          <w:color w:val="000000"/>
        </w:rPr>
        <w:tab/>
        <w:t>Faculty of Natural Sciences</w:t>
      </w:r>
    </w:p>
    <w:p w14:paraId="083D9FC0" w14:textId="77777777" w:rsidR="00EC7A69" w:rsidRPr="005025B7" w:rsidRDefault="00EC7A69" w:rsidP="00EC7A69">
      <w:pPr>
        <w:pStyle w:val="ListParagraph"/>
        <w:numPr>
          <w:ilvl w:val="0"/>
          <w:numId w:val="33"/>
        </w:numPr>
        <w:autoSpaceDE/>
        <w:autoSpaceDN/>
        <w:spacing w:line="259" w:lineRule="auto"/>
        <w:contextualSpacing/>
        <w:rPr>
          <w:rFonts w:cs="Sabon LT Std"/>
          <w:color w:val="000000"/>
        </w:rPr>
      </w:pPr>
      <w:r>
        <w:rPr>
          <w:rFonts w:cs="Sabon LT Std"/>
          <w:color w:val="000000"/>
        </w:rPr>
        <w:t>anatomy seminars</w:t>
      </w:r>
    </w:p>
    <w:p w14:paraId="3F262F30" w14:textId="50D8494F" w:rsidR="00EC7A69" w:rsidRPr="00C26333" w:rsidRDefault="00EC7A69" w:rsidP="00EC7A69">
      <w:pPr>
        <w:rPr>
          <w:rFonts w:cs="Sabon LT Std"/>
          <w:color w:val="000000"/>
        </w:rPr>
      </w:pPr>
      <w:r w:rsidRPr="00C26333">
        <w:rPr>
          <w:rFonts w:cs="Sabon LT Std"/>
          <w:color w:val="000000"/>
        </w:rPr>
        <w:t>1992-</w:t>
      </w:r>
      <w:r w:rsidRPr="00C26333">
        <w:rPr>
          <w:rFonts w:cs="Sabon LT Std"/>
          <w:color w:val="000000"/>
        </w:rPr>
        <w:tab/>
      </w:r>
      <w:r w:rsidRPr="00C26333">
        <w:rPr>
          <w:rFonts w:cs="Sabon LT Std"/>
          <w:color w:val="000000"/>
        </w:rPr>
        <w:tab/>
        <w:t>Department of Neurosurgery</w:t>
      </w:r>
      <w:r>
        <w:rPr>
          <w:rFonts w:cs="Sabon LT Std"/>
          <w:color w:val="000000"/>
        </w:rPr>
        <w:t xml:space="preserve"> </w:t>
      </w:r>
    </w:p>
    <w:p w14:paraId="36ED253F" w14:textId="77777777" w:rsidR="00EC7A69" w:rsidRPr="00C26333" w:rsidRDefault="00EC7A69" w:rsidP="00EC7A69">
      <w:pPr>
        <w:pStyle w:val="ListParagraph"/>
        <w:numPr>
          <w:ilvl w:val="0"/>
          <w:numId w:val="33"/>
        </w:numPr>
        <w:autoSpaceDE/>
        <w:autoSpaceDN/>
        <w:spacing w:line="259" w:lineRule="auto"/>
        <w:contextualSpacing/>
        <w:rPr>
          <w:rFonts w:cs="Sabon LT Std"/>
          <w:color w:val="000000"/>
        </w:rPr>
      </w:pPr>
      <w:r w:rsidRPr="00C26333">
        <w:rPr>
          <w:rFonts w:cs="Sabon LT Std"/>
          <w:color w:val="000000"/>
        </w:rPr>
        <w:t>neurosurgery, bedside teaching and seminars (</w:t>
      </w:r>
      <w:r>
        <w:rPr>
          <w:rFonts w:cs="Sabon LT Std"/>
          <w:color w:val="000000"/>
        </w:rPr>
        <w:t xml:space="preserve">in </w:t>
      </w:r>
      <w:r w:rsidRPr="00C26333">
        <w:rPr>
          <w:rFonts w:cs="Sabon LT Std"/>
          <w:color w:val="000000"/>
        </w:rPr>
        <w:t xml:space="preserve">Hungarian </w:t>
      </w:r>
      <w:r>
        <w:rPr>
          <w:rFonts w:cs="Sabon LT Std"/>
          <w:color w:val="000000"/>
        </w:rPr>
        <w:t xml:space="preserve">and </w:t>
      </w:r>
      <w:r w:rsidRPr="00C26333">
        <w:rPr>
          <w:rFonts w:cs="Sabon LT Std"/>
          <w:color w:val="000000"/>
        </w:rPr>
        <w:t>English)</w:t>
      </w:r>
    </w:p>
    <w:p w14:paraId="42BAAF70" w14:textId="77777777" w:rsidR="00EC7A69" w:rsidRPr="00C26333" w:rsidRDefault="00EC7A69" w:rsidP="00EC7A69">
      <w:pPr>
        <w:rPr>
          <w:rFonts w:cstheme="minorHAnsi"/>
          <w:color w:val="000000"/>
        </w:rPr>
      </w:pPr>
      <w:r w:rsidRPr="00C26333">
        <w:rPr>
          <w:rFonts w:cstheme="minorHAnsi"/>
          <w:color w:val="000000"/>
        </w:rPr>
        <w:t>1996-</w:t>
      </w:r>
      <w:r w:rsidRPr="00C26333">
        <w:rPr>
          <w:rFonts w:cstheme="minorHAnsi"/>
          <w:color w:val="000000"/>
        </w:rPr>
        <w:tab/>
      </w:r>
      <w:r w:rsidRPr="00C26333">
        <w:rPr>
          <w:rFonts w:cstheme="minorHAnsi"/>
          <w:color w:val="000000"/>
        </w:rPr>
        <w:tab/>
        <w:t>Department of Neurosurgery</w:t>
      </w:r>
    </w:p>
    <w:p w14:paraId="0EE93574" w14:textId="77777777" w:rsidR="00EC7A69" w:rsidRPr="00C26333" w:rsidRDefault="00EC7A69" w:rsidP="00EC7A69">
      <w:pPr>
        <w:pStyle w:val="ListParagraph"/>
        <w:numPr>
          <w:ilvl w:val="0"/>
          <w:numId w:val="33"/>
        </w:numPr>
        <w:autoSpaceDE/>
        <w:autoSpaceDN/>
        <w:rPr>
          <w:rFonts w:cstheme="minorHAnsi"/>
          <w:color w:val="000000"/>
        </w:rPr>
      </w:pPr>
      <w:r w:rsidRPr="00C26333">
        <w:rPr>
          <w:rFonts w:cstheme="minorHAnsi"/>
          <w:color w:val="000000"/>
        </w:rPr>
        <w:t>neurosurgery, lectures (</w:t>
      </w:r>
      <w:r>
        <w:rPr>
          <w:rFonts w:cstheme="minorHAnsi"/>
          <w:color w:val="000000"/>
        </w:rPr>
        <w:t xml:space="preserve">in </w:t>
      </w:r>
      <w:r w:rsidRPr="00C26333">
        <w:rPr>
          <w:rFonts w:cstheme="minorHAnsi"/>
          <w:color w:val="000000"/>
        </w:rPr>
        <w:t>Hungarian</w:t>
      </w:r>
      <w:r>
        <w:rPr>
          <w:rFonts w:cstheme="minorHAnsi"/>
          <w:color w:val="000000"/>
        </w:rPr>
        <w:t xml:space="preserve"> and</w:t>
      </w:r>
      <w:r w:rsidRPr="00C26333">
        <w:rPr>
          <w:rFonts w:cstheme="minorHAnsi"/>
          <w:color w:val="000000"/>
        </w:rPr>
        <w:t xml:space="preserve"> English)</w:t>
      </w:r>
    </w:p>
    <w:p w14:paraId="23B46DD9" w14:textId="77777777" w:rsidR="00EC7A69" w:rsidRDefault="00EC7A69" w:rsidP="00EC7A69">
      <w:pPr>
        <w:rPr>
          <w:rFonts w:cstheme="minorHAnsi"/>
          <w:color w:val="000000"/>
        </w:rPr>
      </w:pPr>
      <w:r>
        <w:rPr>
          <w:rFonts w:cstheme="minorHAnsi"/>
          <w:color w:val="000000"/>
        </w:rPr>
        <w:t>2014-</w:t>
      </w:r>
      <w:r>
        <w:rPr>
          <w:rFonts w:cstheme="minorHAnsi"/>
          <w:color w:val="000000"/>
        </w:rPr>
        <w:tab/>
      </w:r>
      <w:r>
        <w:rPr>
          <w:rFonts w:cstheme="minorHAnsi"/>
          <w:color w:val="000000"/>
        </w:rPr>
        <w:tab/>
        <w:t>Faculty of Nursing</w:t>
      </w:r>
    </w:p>
    <w:p w14:paraId="5BE6D4FA" w14:textId="77777777" w:rsidR="00EC7A69" w:rsidRPr="005025B7" w:rsidRDefault="00EC7A69" w:rsidP="00EC7A69">
      <w:pPr>
        <w:pStyle w:val="ListParagraph"/>
        <w:numPr>
          <w:ilvl w:val="0"/>
          <w:numId w:val="33"/>
        </w:numPr>
        <w:autoSpaceDE/>
        <w:autoSpaceDN/>
        <w:contextualSpacing/>
        <w:rPr>
          <w:rFonts w:cstheme="minorHAnsi"/>
          <w:color w:val="000000"/>
        </w:rPr>
      </w:pPr>
      <w:r>
        <w:rPr>
          <w:rFonts w:cstheme="minorHAnsi"/>
          <w:color w:val="000000"/>
        </w:rPr>
        <w:t>n</w:t>
      </w:r>
      <w:r w:rsidRPr="005025B7">
        <w:rPr>
          <w:rFonts w:cstheme="minorHAnsi"/>
          <w:color w:val="000000"/>
        </w:rPr>
        <w:t xml:space="preserve">ursing </w:t>
      </w:r>
      <w:proofErr w:type="spellStart"/>
      <w:r w:rsidRPr="005025B7">
        <w:rPr>
          <w:rFonts w:cstheme="minorHAnsi"/>
          <w:color w:val="000000"/>
        </w:rPr>
        <w:t>practicioners</w:t>
      </w:r>
      <w:proofErr w:type="spellEnd"/>
      <w:r w:rsidRPr="005025B7">
        <w:rPr>
          <w:rFonts w:cstheme="minorHAnsi"/>
          <w:color w:val="000000"/>
        </w:rPr>
        <w:t>’ surgery lectures</w:t>
      </w:r>
    </w:p>
    <w:p w14:paraId="41856F09" w14:textId="77777777" w:rsidR="00EC7A69" w:rsidRPr="00C26333" w:rsidRDefault="00EC7A69" w:rsidP="00EC7A69">
      <w:pPr>
        <w:rPr>
          <w:rFonts w:cstheme="minorHAnsi"/>
          <w:color w:val="000000"/>
        </w:rPr>
      </w:pPr>
    </w:p>
    <w:p w14:paraId="21F23300" w14:textId="77777777" w:rsidR="00EC7A69" w:rsidRDefault="00EC7A69" w:rsidP="00EC7A69">
      <w:pPr>
        <w:jc w:val="both"/>
        <w:rPr>
          <w:rFonts w:cs="Arial"/>
          <w:b/>
          <w:szCs w:val="22"/>
        </w:rPr>
      </w:pPr>
      <w:r>
        <w:rPr>
          <w:rFonts w:cs="Arial"/>
          <w:b/>
          <w:szCs w:val="22"/>
        </w:rPr>
        <w:t>Adviser for doctoral (M.D.) thesis for 15 university students</w:t>
      </w:r>
    </w:p>
    <w:p w14:paraId="35461861" w14:textId="77777777" w:rsidR="00EC7A69" w:rsidRDefault="00EC7A69" w:rsidP="00EC7A69">
      <w:pPr>
        <w:rPr>
          <w:rFonts w:cs="Sabon LT Std"/>
          <w:b/>
          <w:color w:val="000000"/>
        </w:rPr>
      </w:pPr>
    </w:p>
    <w:p w14:paraId="0050419F" w14:textId="77777777" w:rsidR="00EC7A69" w:rsidRDefault="00EC7A69" w:rsidP="00EC7A69">
      <w:pPr>
        <w:rPr>
          <w:rFonts w:cs="Sabon LT Std"/>
          <w:b/>
          <w:color w:val="000000"/>
        </w:rPr>
      </w:pPr>
    </w:p>
    <w:p w14:paraId="3F6F288F" w14:textId="5934878D" w:rsidR="00EC7A69" w:rsidRDefault="00EC7A69" w:rsidP="00EC7A69">
      <w:pPr>
        <w:rPr>
          <w:rFonts w:cs="Sabon LT Std"/>
          <w:b/>
          <w:color w:val="000000"/>
        </w:rPr>
      </w:pPr>
      <w:r>
        <w:rPr>
          <w:rFonts w:cs="Sabon LT Std"/>
          <w:b/>
          <w:color w:val="000000"/>
        </w:rPr>
        <w:t>Post-G</w:t>
      </w:r>
      <w:r w:rsidRPr="00C26333">
        <w:rPr>
          <w:rFonts w:cs="Sabon LT Std"/>
          <w:b/>
          <w:color w:val="000000"/>
        </w:rPr>
        <w:t xml:space="preserve">raduate teaching </w:t>
      </w:r>
    </w:p>
    <w:p w14:paraId="4F41193E" w14:textId="0F724461" w:rsidR="00EC7A69" w:rsidRDefault="00EC7A69" w:rsidP="00EC7A69">
      <w:pPr>
        <w:rPr>
          <w:rFonts w:cs="Sabon LT Std"/>
          <w:b/>
          <w:color w:val="000000"/>
        </w:rPr>
      </w:pPr>
    </w:p>
    <w:p w14:paraId="104311AE" w14:textId="38143075" w:rsidR="00EC7A69" w:rsidRDefault="00EC7A69" w:rsidP="00EC7A69">
      <w:pPr>
        <w:rPr>
          <w:rFonts w:cs="Sabon LT Std"/>
          <w:b/>
          <w:color w:val="000000"/>
        </w:rPr>
      </w:pPr>
      <w:r>
        <w:rPr>
          <w:rFonts w:cs="Sabon LT Std"/>
          <w:b/>
          <w:color w:val="000000"/>
        </w:rPr>
        <w:t xml:space="preserve">Number of Students who obtained Ph.D.- degree: </w:t>
      </w:r>
      <w:r>
        <w:rPr>
          <w:rFonts w:cs="Sabon LT Std"/>
          <w:b/>
          <w:color w:val="000000"/>
        </w:rPr>
        <w:tab/>
        <w:t>4</w:t>
      </w:r>
    </w:p>
    <w:p w14:paraId="61D556D9" w14:textId="042C5CF7" w:rsidR="00EC7A69" w:rsidRDefault="00EC7A69" w:rsidP="00EC7A69">
      <w:pPr>
        <w:rPr>
          <w:rFonts w:cs="Sabon LT Std"/>
          <w:b/>
          <w:color w:val="000000"/>
        </w:rPr>
      </w:pPr>
      <w:r>
        <w:rPr>
          <w:rFonts w:cs="Sabon LT Std"/>
          <w:b/>
          <w:color w:val="000000"/>
        </w:rPr>
        <w:t xml:space="preserve">Number of students who are under training: </w:t>
      </w:r>
      <w:r>
        <w:rPr>
          <w:rFonts w:cs="Sabon LT Std"/>
          <w:b/>
          <w:color w:val="000000"/>
        </w:rPr>
        <w:tab/>
      </w:r>
      <w:r>
        <w:rPr>
          <w:rFonts w:cs="Sabon LT Std"/>
          <w:b/>
          <w:color w:val="000000"/>
        </w:rPr>
        <w:tab/>
        <w:t>8</w:t>
      </w:r>
    </w:p>
    <w:p w14:paraId="2DB60373" w14:textId="0D587EC3" w:rsidR="00EC7A69" w:rsidRPr="00C26333" w:rsidRDefault="00EC7A69" w:rsidP="00EC7A69">
      <w:pPr>
        <w:rPr>
          <w:rFonts w:cs="Sabon LT Std"/>
          <w:b/>
          <w:color w:val="000000"/>
        </w:rPr>
      </w:pPr>
      <w:r>
        <w:rPr>
          <w:rFonts w:cs="Sabon LT Std"/>
          <w:b/>
          <w:color w:val="000000"/>
        </w:rPr>
        <w:tab/>
        <w:t xml:space="preserve">of those over the </w:t>
      </w:r>
      <w:proofErr w:type="spellStart"/>
      <w:r>
        <w:rPr>
          <w:rFonts w:cs="Sabon LT Std"/>
          <w:b/>
          <w:color w:val="000000"/>
        </w:rPr>
        <w:t>absolutorium</w:t>
      </w:r>
      <w:proofErr w:type="spellEnd"/>
      <w:r>
        <w:rPr>
          <w:rFonts w:cs="Sabon LT Std"/>
          <w:b/>
          <w:color w:val="000000"/>
        </w:rPr>
        <w:t>:</w:t>
      </w:r>
      <w:r>
        <w:rPr>
          <w:rFonts w:cs="Sabon LT Std"/>
          <w:b/>
          <w:color w:val="000000"/>
        </w:rPr>
        <w:tab/>
      </w:r>
      <w:r>
        <w:rPr>
          <w:rFonts w:cs="Sabon LT Std"/>
          <w:b/>
          <w:color w:val="000000"/>
        </w:rPr>
        <w:tab/>
      </w:r>
      <w:r>
        <w:rPr>
          <w:rFonts w:cs="Sabon LT Std"/>
          <w:b/>
          <w:color w:val="000000"/>
        </w:rPr>
        <w:tab/>
        <w:t xml:space="preserve"> </w:t>
      </w:r>
      <w:r>
        <w:rPr>
          <w:rFonts w:cs="Sabon LT Std"/>
          <w:b/>
          <w:color w:val="000000"/>
        </w:rPr>
        <w:tab/>
      </w:r>
      <w:r>
        <w:rPr>
          <w:rFonts w:cs="Sabon LT Std"/>
          <w:b/>
          <w:color w:val="000000"/>
        </w:rPr>
        <w:tab/>
        <w:t>5</w:t>
      </w:r>
    </w:p>
    <w:p w14:paraId="07B92A91" w14:textId="77777777" w:rsidR="00EC7A69" w:rsidRDefault="00EC7A69" w:rsidP="00650F51">
      <w:pPr>
        <w:jc w:val="both"/>
        <w:rPr>
          <w:rFonts w:cs="Arial"/>
          <w:b/>
          <w:szCs w:val="22"/>
        </w:rPr>
      </w:pPr>
    </w:p>
    <w:p w14:paraId="6F1AE621" w14:textId="77777777" w:rsidR="00EC7A69" w:rsidRDefault="00EC7A69" w:rsidP="0056555F">
      <w:pPr>
        <w:jc w:val="both"/>
        <w:rPr>
          <w:rFonts w:cs="Arial"/>
          <w:b/>
          <w:i/>
          <w:szCs w:val="22"/>
        </w:rPr>
      </w:pPr>
    </w:p>
    <w:p w14:paraId="4B0D3995" w14:textId="77777777" w:rsidR="00EC7A69" w:rsidRDefault="00EC7A69" w:rsidP="0056555F">
      <w:pPr>
        <w:jc w:val="both"/>
        <w:rPr>
          <w:rFonts w:cs="Arial"/>
          <w:b/>
          <w:i/>
          <w:szCs w:val="22"/>
        </w:rPr>
      </w:pPr>
    </w:p>
    <w:p w14:paraId="1E6482D9" w14:textId="586FF048" w:rsidR="00EC7A69" w:rsidRDefault="00EC7A69" w:rsidP="0056555F">
      <w:pPr>
        <w:jc w:val="both"/>
        <w:rPr>
          <w:rFonts w:cs="Arial"/>
          <w:b/>
          <w:i/>
          <w:szCs w:val="22"/>
        </w:rPr>
      </w:pPr>
      <w:r>
        <w:rPr>
          <w:rFonts w:cs="Arial"/>
          <w:b/>
          <w:i/>
          <w:szCs w:val="22"/>
        </w:rPr>
        <w:t xml:space="preserve">For further information, please </w:t>
      </w:r>
      <w:proofErr w:type="gramStart"/>
      <w:r>
        <w:rPr>
          <w:rFonts w:cs="Arial"/>
          <w:b/>
          <w:i/>
          <w:szCs w:val="22"/>
        </w:rPr>
        <w:t>s</w:t>
      </w:r>
      <w:r w:rsidR="0056555F" w:rsidRPr="0056555F">
        <w:rPr>
          <w:rFonts w:cs="Arial"/>
          <w:b/>
          <w:i/>
          <w:szCs w:val="22"/>
        </w:rPr>
        <w:t xml:space="preserve">ee </w:t>
      </w:r>
      <w:r>
        <w:rPr>
          <w:rFonts w:cs="Arial"/>
          <w:b/>
          <w:i/>
          <w:szCs w:val="22"/>
        </w:rPr>
        <w:t>:</w:t>
      </w:r>
      <w:proofErr w:type="gramEnd"/>
      <w:r w:rsidR="003242B2">
        <w:rPr>
          <w:rFonts w:cs="Arial"/>
          <w:b/>
          <w:i/>
          <w:szCs w:val="22"/>
        </w:rPr>
        <w:t xml:space="preserve"> </w:t>
      </w:r>
      <w:hyperlink r:id="rId22" w:history="1">
        <w:r w:rsidRPr="00C26333">
          <w:rPr>
            <w:rStyle w:val="Hyperlink"/>
            <w:rFonts w:cstheme="minorHAnsi"/>
            <w:i/>
          </w:rPr>
          <w:t>https://doktori.hu/index.php?menuid=192&amp;sz_ID=2084&amp;lang=EN</w:t>
        </w:r>
      </w:hyperlink>
    </w:p>
    <w:p w14:paraId="7919217D" w14:textId="7887B1D4" w:rsidR="0056555F" w:rsidRDefault="00EC7A69" w:rsidP="0056555F">
      <w:pPr>
        <w:jc w:val="both"/>
        <w:rPr>
          <w:rFonts w:cs="Arial"/>
          <w:b/>
          <w:i/>
          <w:szCs w:val="22"/>
        </w:rPr>
      </w:pPr>
      <w:r>
        <w:rPr>
          <w:rFonts w:cs="Arial"/>
          <w:b/>
          <w:i/>
          <w:szCs w:val="22"/>
        </w:rPr>
        <w:t xml:space="preserve">and </w:t>
      </w:r>
      <w:r w:rsidR="0056555F" w:rsidRPr="0056555F">
        <w:rPr>
          <w:rFonts w:cs="Arial"/>
          <w:b/>
          <w:i/>
          <w:szCs w:val="22"/>
        </w:rPr>
        <w:t>“</w:t>
      </w:r>
      <w:r w:rsidR="0056555F">
        <w:rPr>
          <w:rFonts w:cs="Arial"/>
          <w:b/>
          <w:i/>
          <w:szCs w:val="22"/>
        </w:rPr>
        <w:t>Teaching</w:t>
      </w:r>
      <w:r w:rsidR="0056555F" w:rsidRPr="0056555F">
        <w:rPr>
          <w:rFonts w:cs="Arial"/>
          <w:b/>
          <w:i/>
          <w:szCs w:val="22"/>
        </w:rPr>
        <w:t xml:space="preserve"> Portfolio” of the application</w:t>
      </w:r>
    </w:p>
    <w:p w14:paraId="6FC1C8DF" w14:textId="6B94BD10" w:rsidR="0056555F" w:rsidRDefault="0056555F" w:rsidP="00650F51">
      <w:pPr>
        <w:jc w:val="both"/>
        <w:rPr>
          <w:rFonts w:cs="Arial"/>
          <w:b/>
          <w:szCs w:val="22"/>
        </w:rPr>
      </w:pPr>
    </w:p>
    <w:p w14:paraId="4426044D" w14:textId="017FD09F" w:rsidR="00EC7A69" w:rsidRDefault="00EC7A69" w:rsidP="00650F51">
      <w:pPr>
        <w:jc w:val="both"/>
        <w:rPr>
          <w:rFonts w:cs="Arial"/>
          <w:b/>
          <w:szCs w:val="22"/>
        </w:rPr>
      </w:pPr>
    </w:p>
    <w:p w14:paraId="1F7324A7" w14:textId="1F51D9B0" w:rsidR="00EC7A69" w:rsidRDefault="00EC7A69" w:rsidP="00650F51">
      <w:pPr>
        <w:jc w:val="both"/>
        <w:rPr>
          <w:rFonts w:cs="Arial"/>
          <w:b/>
          <w:szCs w:val="22"/>
        </w:rPr>
      </w:pPr>
    </w:p>
    <w:p w14:paraId="2218EAB3" w14:textId="30F0A83D" w:rsidR="00EC7A69" w:rsidRDefault="00EC7A69" w:rsidP="00650F51">
      <w:pPr>
        <w:jc w:val="both"/>
        <w:rPr>
          <w:rFonts w:cs="Arial"/>
          <w:b/>
          <w:szCs w:val="22"/>
        </w:rPr>
      </w:pPr>
    </w:p>
    <w:p w14:paraId="1B72E7C5" w14:textId="223223DB" w:rsidR="00EC7A69" w:rsidRDefault="00EC7A69" w:rsidP="00650F51">
      <w:pPr>
        <w:jc w:val="both"/>
        <w:rPr>
          <w:rFonts w:cs="Arial"/>
          <w:b/>
          <w:szCs w:val="22"/>
        </w:rPr>
      </w:pPr>
    </w:p>
    <w:p w14:paraId="78965BFD" w14:textId="1379F8FC" w:rsidR="00EC7A69" w:rsidRPr="0056555F" w:rsidRDefault="00EC7A69" w:rsidP="00650F51">
      <w:pPr>
        <w:jc w:val="both"/>
        <w:rPr>
          <w:rFonts w:cs="Arial"/>
          <w:b/>
          <w:szCs w:val="22"/>
        </w:rPr>
      </w:pPr>
      <w:r>
        <w:rPr>
          <w:rFonts w:cs="Arial"/>
          <w:b/>
          <w:szCs w:val="22"/>
        </w:rPr>
        <w:t>Pécs, 21</w:t>
      </w:r>
      <w:r w:rsidRPr="00EC7A69">
        <w:rPr>
          <w:rFonts w:cs="Arial"/>
          <w:b/>
          <w:szCs w:val="22"/>
          <w:vertAlign w:val="superscript"/>
        </w:rPr>
        <w:t>st</w:t>
      </w:r>
      <w:r>
        <w:rPr>
          <w:rFonts w:cs="Arial"/>
          <w:b/>
          <w:szCs w:val="22"/>
        </w:rPr>
        <w:t xml:space="preserve"> of April</w:t>
      </w:r>
    </w:p>
    <w:sectPr w:rsidR="00EC7A69" w:rsidRPr="0056555F" w:rsidSect="00DF7645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continuous"/>
      <w:pgSz w:w="12240" w:h="15840" w:code="1"/>
      <w:pgMar w:top="720" w:right="720" w:bottom="720" w:left="720" w:header="0" w:footer="0" w:gutter="0"/>
      <w:cols w:space="720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5C801A" w14:textId="77777777" w:rsidR="00DC46F3" w:rsidRDefault="00DC46F3">
      <w:r>
        <w:separator/>
      </w:r>
    </w:p>
  </w:endnote>
  <w:endnote w:type="continuationSeparator" w:id="0">
    <w:p w14:paraId="772A86F6" w14:textId="77777777" w:rsidR="00DC46F3" w:rsidRDefault="00DC46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abon LT Std">
    <w:altName w:val="Sabon LT Std"/>
    <w:panose1 w:val="02020602060506020403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3AC58" w14:textId="77777777" w:rsidR="00E127A1" w:rsidRDefault="00E127A1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F5C554" w14:textId="7ED08294" w:rsidR="003C2647" w:rsidRPr="00321A19" w:rsidRDefault="003C2647" w:rsidP="00321A19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B44A0F" w14:textId="77777777" w:rsidR="00E127A1" w:rsidRDefault="00E127A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C5D55A" w14:textId="77777777" w:rsidR="00DC46F3" w:rsidRDefault="00DC46F3">
      <w:r>
        <w:separator/>
      </w:r>
    </w:p>
  </w:footnote>
  <w:footnote w:type="continuationSeparator" w:id="0">
    <w:p w14:paraId="45E138E9" w14:textId="77777777" w:rsidR="00DC46F3" w:rsidRDefault="00DC46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6564A3" w14:textId="77777777" w:rsidR="00E127A1" w:rsidRDefault="00E127A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711255" w14:textId="5F56F0A0" w:rsidR="00E127A1" w:rsidRDefault="00E127A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D220D2" w14:textId="77777777" w:rsidR="00E127A1" w:rsidRDefault="00E127A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5486ED7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D009D2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4488676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C6EE5C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AB86BCA8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 w:hint="default"/>
      </w:rPr>
    </w:lvl>
  </w:abstractNum>
  <w:abstractNum w:abstractNumId="5" w15:restartNumberingAfterBreak="0">
    <w:nsid w:val="FFFFFF81"/>
    <w:multiLevelType w:val="singleLevel"/>
    <w:tmpl w:val="25B4CBE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Times New Roman" w:hint="default"/>
      </w:rPr>
    </w:lvl>
  </w:abstractNum>
  <w:abstractNum w:abstractNumId="6" w15:restartNumberingAfterBreak="0">
    <w:nsid w:val="FFFFFF82"/>
    <w:multiLevelType w:val="singleLevel"/>
    <w:tmpl w:val="D1761C7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Times New Roman" w:hint="default"/>
      </w:rPr>
    </w:lvl>
  </w:abstractNum>
  <w:abstractNum w:abstractNumId="7" w15:restartNumberingAfterBreak="0">
    <w:nsid w:val="FFFFFF83"/>
    <w:multiLevelType w:val="singleLevel"/>
    <w:tmpl w:val="C1DCA676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</w:rPr>
    </w:lvl>
  </w:abstractNum>
  <w:abstractNum w:abstractNumId="8" w15:restartNumberingAfterBreak="0">
    <w:nsid w:val="FFFFFF88"/>
    <w:multiLevelType w:val="singleLevel"/>
    <w:tmpl w:val="02B2C31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C26D01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</w:abstractNum>
  <w:abstractNum w:abstractNumId="10" w15:restartNumberingAfterBreak="0">
    <w:nsid w:val="00DE6AC5"/>
    <w:multiLevelType w:val="hybridMultilevel"/>
    <w:tmpl w:val="CC882E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2F4E61"/>
    <w:multiLevelType w:val="hybridMultilevel"/>
    <w:tmpl w:val="59440B6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8E681E"/>
    <w:multiLevelType w:val="singleLevel"/>
    <w:tmpl w:val="04090013"/>
    <w:lvl w:ilvl="0">
      <w:start w:val="5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3" w15:restartNumberingAfterBreak="0">
    <w:nsid w:val="14D909D9"/>
    <w:multiLevelType w:val="hybridMultilevel"/>
    <w:tmpl w:val="CFF6B6FC"/>
    <w:lvl w:ilvl="0" w:tplc="040E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4" w15:restartNumberingAfterBreak="0">
    <w:nsid w:val="17AA1341"/>
    <w:multiLevelType w:val="hybridMultilevel"/>
    <w:tmpl w:val="3118D19C"/>
    <w:lvl w:ilvl="0" w:tplc="0E66E300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9E51247"/>
    <w:multiLevelType w:val="hybridMultilevel"/>
    <w:tmpl w:val="5CF8059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2A4A25"/>
    <w:multiLevelType w:val="hybridMultilevel"/>
    <w:tmpl w:val="5CF8059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B01232"/>
    <w:multiLevelType w:val="hybridMultilevel"/>
    <w:tmpl w:val="5CF8059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B11E7C"/>
    <w:multiLevelType w:val="hybridMultilevel"/>
    <w:tmpl w:val="9828D8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4196F6B"/>
    <w:multiLevelType w:val="hybridMultilevel"/>
    <w:tmpl w:val="5CF8059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100D33"/>
    <w:multiLevelType w:val="hybridMultilevel"/>
    <w:tmpl w:val="5CF80590"/>
    <w:lvl w:ilvl="0" w:tplc="040E000F">
      <w:start w:val="1"/>
      <w:numFmt w:val="decimal"/>
      <w:lvlText w:val="%1."/>
      <w:lvlJc w:val="left"/>
      <w:pPr>
        <w:ind w:left="-2136" w:hanging="360"/>
      </w:pPr>
    </w:lvl>
    <w:lvl w:ilvl="1" w:tplc="040E0019">
      <w:start w:val="1"/>
      <w:numFmt w:val="lowerLetter"/>
      <w:lvlText w:val="%2."/>
      <w:lvlJc w:val="left"/>
      <w:pPr>
        <w:ind w:left="-1416" w:hanging="360"/>
      </w:pPr>
    </w:lvl>
    <w:lvl w:ilvl="2" w:tplc="040E001B">
      <w:start w:val="1"/>
      <w:numFmt w:val="lowerRoman"/>
      <w:lvlText w:val="%3."/>
      <w:lvlJc w:val="right"/>
      <w:pPr>
        <w:ind w:left="-696" w:hanging="180"/>
      </w:pPr>
    </w:lvl>
    <w:lvl w:ilvl="3" w:tplc="040E000F">
      <w:start w:val="1"/>
      <w:numFmt w:val="decimal"/>
      <w:lvlText w:val="%4."/>
      <w:lvlJc w:val="left"/>
      <w:pPr>
        <w:ind w:left="24" w:hanging="360"/>
      </w:pPr>
    </w:lvl>
    <w:lvl w:ilvl="4" w:tplc="040E0019">
      <w:start w:val="1"/>
      <w:numFmt w:val="lowerLetter"/>
      <w:lvlText w:val="%5."/>
      <w:lvlJc w:val="left"/>
      <w:pPr>
        <w:ind w:left="744" w:hanging="360"/>
      </w:pPr>
    </w:lvl>
    <w:lvl w:ilvl="5" w:tplc="040E001B">
      <w:start w:val="1"/>
      <w:numFmt w:val="lowerRoman"/>
      <w:lvlText w:val="%6."/>
      <w:lvlJc w:val="right"/>
      <w:pPr>
        <w:ind w:left="1464" w:hanging="180"/>
      </w:pPr>
    </w:lvl>
    <w:lvl w:ilvl="6" w:tplc="040E000F">
      <w:start w:val="1"/>
      <w:numFmt w:val="decimal"/>
      <w:lvlText w:val="%7."/>
      <w:lvlJc w:val="left"/>
      <w:pPr>
        <w:ind w:left="2184" w:hanging="360"/>
      </w:pPr>
    </w:lvl>
    <w:lvl w:ilvl="7" w:tplc="040E0019">
      <w:start w:val="1"/>
      <w:numFmt w:val="lowerLetter"/>
      <w:lvlText w:val="%8."/>
      <w:lvlJc w:val="left"/>
      <w:pPr>
        <w:ind w:left="2904" w:hanging="360"/>
      </w:pPr>
    </w:lvl>
    <w:lvl w:ilvl="8" w:tplc="040E001B">
      <w:start w:val="1"/>
      <w:numFmt w:val="lowerRoman"/>
      <w:lvlText w:val="%9."/>
      <w:lvlJc w:val="right"/>
      <w:pPr>
        <w:ind w:left="3624" w:hanging="180"/>
      </w:pPr>
    </w:lvl>
  </w:abstractNum>
  <w:abstractNum w:abstractNumId="21" w15:restartNumberingAfterBreak="0">
    <w:nsid w:val="420A3513"/>
    <w:multiLevelType w:val="hybridMultilevel"/>
    <w:tmpl w:val="A8AE9B2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6A020D"/>
    <w:multiLevelType w:val="hybridMultilevel"/>
    <w:tmpl w:val="68B442A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CE7E4F5A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9F069B"/>
    <w:multiLevelType w:val="hybridMultilevel"/>
    <w:tmpl w:val="4662A05A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D9E62D8"/>
    <w:multiLevelType w:val="multilevel"/>
    <w:tmpl w:val="55E0F6FE"/>
    <w:lvl w:ilvl="0">
      <w:start w:val="1"/>
      <w:numFmt w:val="decimal"/>
      <w:lvlText w:val="(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5" w15:restartNumberingAfterBreak="0">
    <w:nsid w:val="540E6787"/>
    <w:multiLevelType w:val="hybridMultilevel"/>
    <w:tmpl w:val="23E437F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872878"/>
    <w:multiLevelType w:val="hybridMultilevel"/>
    <w:tmpl w:val="5FCA60A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4032B0"/>
    <w:multiLevelType w:val="hybridMultilevel"/>
    <w:tmpl w:val="78CCA01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09135F"/>
    <w:multiLevelType w:val="hybridMultilevel"/>
    <w:tmpl w:val="C39A8B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867D5D"/>
    <w:multiLevelType w:val="hybridMultilevel"/>
    <w:tmpl w:val="C24C592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4EC444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0"/>
  </w:num>
  <w:num w:numId="12">
    <w:abstractNumId w:val="24"/>
  </w:num>
  <w:num w:numId="13">
    <w:abstractNumId w:val="12"/>
  </w:num>
  <w:num w:numId="14">
    <w:abstractNumId w:val="30"/>
  </w:num>
  <w:num w:numId="15">
    <w:abstractNumId w:val="28"/>
  </w:num>
  <w:num w:numId="16">
    <w:abstractNumId w:val="29"/>
  </w:num>
  <w:num w:numId="17">
    <w:abstractNumId w:val="10"/>
  </w:num>
  <w:num w:numId="18">
    <w:abstractNumId w:val="18"/>
  </w:num>
  <w:num w:numId="19">
    <w:abstractNumId w:val="14"/>
  </w:num>
  <w:num w:numId="20">
    <w:abstractNumId w:val="23"/>
  </w:num>
  <w:num w:numId="21">
    <w:abstractNumId w:val="27"/>
  </w:num>
  <w:num w:numId="22">
    <w:abstractNumId w:val="26"/>
  </w:num>
  <w:num w:numId="23">
    <w:abstractNumId w:val="21"/>
  </w:num>
  <w:num w:numId="2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</w:num>
  <w:num w:numId="26">
    <w:abstractNumId w:val="19"/>
  </w:num>
  <w:num w:numId="27">
    <w:abstractNumId w:val="20"/>
  </w:num>
  <w:num w:numId="28">
    <w:abstractNumId w:val="17"/>
  </w:num>
  <w:num w:numId="29">
    <w:abstractNumId w:val="11"/>
  </w:num>
  <w:num w:numId="30">
    <w:abstractNumId w:val="25"/>
  </w:num>
  <w:num w:numId="31">
    <w:abstractNumId w:val="16"/>
  </w:num>
  <w:num w:numId="32">
    <w:abstractNumId w:val="22"/>
  </w:num>
  <w:num w:numId="3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57"/>
  <w:hyphenationZone w:val="425"/>
  <w:doNotHyphenateCaps/>
  <w:drawingGridHorizontalSpacing w:val="110"/>
  <w:drawingGridVerticalSpacing w:val="120"/>
  <w:displayHorizontalDrawingGridEvery w:val="0"/>
  <w:displayVerticalDrawingGridEvery w:val="3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6A45"/>
    <w:rsid w:val="00004FC3"/>
    <w:rsid w:val="00007231"/>
    <w:rsid w:val="00023A7A"/>
    <w:rsid w:val="00042179"/>
    <w:rsid w:val="000464BA"/>
    <w:rsid w:val="00067621"/>
    <w:rsid w:val="000A2734"/>
    <w:rsid w:val="000A3D38"/>
    <w:rsid w:val="00122EB3"/>
    <w:rsid w:val="00132CA6"/>
    <w:rsid w:val="00134FE6"/>
    <w:rsid w:val="0014571A"/>
    <w:rsid w:val="00153999"/>
    <w:rsid w:val="00170D87"/>
    <w:rsid w:val="00177D49"/>
    <w:rsid w:val="00182423"/>
    <w:rsid w:val="00186D43"/>
    <w:rsid w:val="00187ECF"/>
    <w:rsid w:val="001B7507"/>
    <w:rsid w:val="001C2952"/>
    <w:rsid w:val="001E4264"/>
    <w:rsid w:val="00200B6B"/>
    <w:rsid w:val="0022719F"/>
    <w:rsid w:val="00240E97"/>
    <w:rsid w:val="00241711"/>
    <w:rsid w:val="0025662F"/>
    <w:rsid w:val="002609CE"/>
    <w:rsid w:val="00266DF1"/>
    <w:rsid w:val="00272FCA"/>
    <w:rsid w:val="0028051C"/>
    <w:rsid w:val="00285320"/>
    <w:rsid w:val="00291747"/>
    <w:rsid w:val="002918D6"/>
    <w:rsid w:val="002A6278"/>
    <w:rsid w:val="002D7520"/>
    <w:rsid w:val="002E5125"/>
    <w:rsid w:val="00321A19"/>
    <w:rsid w:val="00322EA9"/>
    <w:rsid w:val="003242B2"/>
    <w:rsid w:val="0035045F"/>
    <w:rsid w:val="00350E22"/>
    <w:rsid w:val="00355A75"/>
    <w:rsid w:val="0036109C"/>
    <w:rsid w:val="0037667F"/>
    <w:rsid w:val="00382AB6"/>
    <w:rsid w:val="00383712"/>
    <w:rsid w:val="00390AD2"/>
    <w:rsid w:val="003948CD"/>
    <w:rsid w:val="003A769E"/>
    <w:rsid w:val="003C2647"/>
    <w:rsid w:val="003C62D6"/>
    <w:rsid w:val="003C76D7"/>
    <w:rsid w:val="003D2399"/>
    <w:rsid w:val="003D771C"/>
    <w:rsid w:val="003E0CB3"/>
    <w:rsid w:val="003E1568"/>
    <w:rsid w:val="003F6A45"/>
    <w:rsid w:val="00432346"/>
    <w:rsid w:val="00435A50"/>
    <w:rsid w:val="00445D07"/>
    <w:rsid w:val="00447F3A"/>
    <w:rsid w:val="0046533B"/>
    <w:rsid w:val="004759D9"/>
    <w:rsid w:val="0049068A"/>
    <w:rsid w:val="00490F5A"/>
    <w:rsid w:val="004A3FC8"/>
    <w:rsid w:val="004D4A54"/>
    <w:rsid w:val="004E43E7"/>
    <w:rsid w:val="00503A1D"/>
    <w:rsid w:val="00503B57"/>
    <w:rsid w:val="005117C1"/>
    <w:rsid w:val="005139D8"/>
    <w:rsid w:val="005145BB"/>
    <w:rsid w:val="00517BFD"/>
    <w:rsid w:val="00521397"/>
    <w:rsid w:val="00534258"/>
    <w:rsid w:val="0054471F"/>
    <w:rsid w:val="00547AC9"/>
    <w:rsid w:val="00551C3C"/>
    <w:rsid w:val="0056555F"/>
    <w:rsid w:val="00580DD3"/>
    <w:rsid w:val="00592740"/>
    <w:rsid w:val="005931CB"/>
    <w:rsid w:val="0059346D"/>
    <w:rsid w:val="005B3D9E"/>
    <w:rsid w:val="005C2BDD"/>
    <w:rsid w:val="005C47A8"/>
    <w:rsid w:val="005E406E"/>
    <w:rsid w:val="005F507E"/>
    <w:rsid w:val="005F5F51"/>
    <w:rsid w:val="005F789E"/>
    <w:rsid w:val="00601C69"/>
    <w:rsid w:val="00616A38"/>
    <w:rsid w:val="00616BCC"/>
    <w:rsid w:val="00622806"/>
    <w:rsid w:val="00624261"/>
    <w:rsid w:val="00646AF9"/>
    <w:rsid w:val="00650611"/>
    <w:rsid w:val="00650F51"/>
    <w:rsid w:val="006609B6"/>
    <w:rsid w:val="00682B28"/>
    <w:rsid w:val="0068699D"/>
    <w:rsid w:val="00695E23"/>
    <w:rsid w:val="006A353C"/>
    <w:rsid w:val="006A56FC"/>
    <w:rsid w:val="006B2D1C"/>
    <w:rsid w:val="006C1E1F"/>
    <w:rsid w:val="006C3DD0"/>
    <w:rsid w:val="006D0360"/>
    <w:rsid w:val="006F1795"/>
    <w:rsid w:val="007050F5"/>
    <w:rsid w:val="0071140F"/>
    <w:rsid w:val="00722C8F"/>
    <w:rsid w:val="007458A6"/>
    <w:rsid w:val="00754813"/>
    <w:rsid w:val="007555C2"/>
    <w:rsid w:val="007703D2"/>
    <w:rsid w:val="00771679"/>
    <w:rsid w:val="00781234"/>
    <w:rsid w:val="00785216"/>
    <w:rsid w:val="007B7AF3"/>
    <w:rsid w:val="008073EB"/>
    <w:rsid w:val="00812185"/>
    <w:rsid w:val="00817055"/>
    <w:rsid w:val="00843027"/>
    <w:rsid w:val="00873677"/>
    <w:rsid w:val="00874EBC"/>
    <w:rsid w:val="008A2E86"/>
    <w:rsid w:val="008D2057"/>
    <w:rsid w:val="008D4E7F"/>
    <w:rsid w:val="008E0F26"/>
    <w:rsid w:val="009054EA"/>
    <w:rsid w:val="009211D3"/>
    <w:rsid w:val="00926241"/>
    <w:rsid w:val="00934124"/>
    <w:rsid w:val="00952A27"/>
    <w:rsid w:val="00955B6B"/>
    <w:rsid w:val="00956B7E"/>
    <w:rsid w:val="00967915"/>
    <w:rsid w:val="0097647B"/>
    <w:rsid w:val="00981219"/>
    <w:rsid w:val="009B6A47"/>
    <w:rsid w:val="009D7E97"/>
    <w:rsid w:val="009E52CA"/>
    <w:rsid w:val="009F72E5"/>
    <w:rsid w:val="00A04942"/>
    <w:rsid w:val="00A04B52"/>
    <w:rsid w:val="00A1469B"/>
    <w:rsid w:val="00A14EF5"/>
    <w:rsid w:val="00A254CC"/>
    <w:rsid w:val="00A26D0F"/>
    <w:rsid w:val="00A30BEA"/>
    <w:rsid w:val="00A42D9B"/>
    <w:rsid w:val="00A715C8"/>
    <w:rsid w:val="00A7514C"/>
    <w:rsid w:val="00A8122C"/>
    <w:rsid w:val="00A83312"/>
    <w:rsid w:val="00A93453"/>
    <w:rsid w:val="00AA0982"/>
    <w:rsid w:val="00AD7A00"/>
    <w:rsid w:val="00AE41C4"/>
    <w:rsid w:val="00AE686E"/>
    <w:rsid w:val="00B42C60"/>
    <w:rsid w:val="00B929F5"/>
    <w:rsid w:val="00BD2CE7"/>
    <w:rsid w:val="00BE78CD"/>
    <w:rsid w:val="00BF7034"/>
    <w:rsid w:val="00C00F42"/>
    <w:rsid w:val="00C05C55"/>
    <w:rsid w:val="00C076C6"/>
    <w:rsid w:val="00C10A10"/>
    <w:rsid w:val="00C137DA"/>
    <w:rsid w:val="00C3113F"/>
    <w:rsid w:val="00C4536F"/>
    <w:rsid w:val="00C46ADA"/>
    <w:rsid w:val="00C4739B"/>
    <w:rsid w:val="00C55482"/>
    <w:rsid w:val="00C56C04"/>
    <w:rsid w:val="00C85025"/>
    <w:rsid w:val="00C918BD"/>
    <w:rsid w:val="00CA680A"/>
    <w:rsid w:val="00CA69E5"/>
    <w:rsid w:val="00CE0951"/>
    <w:rsid w:val="00CF68A2"/>
    <w:rsid w:val="00D468DB"/>
    <w:rsid w:val="00D51DC4"/>
    <w:rsid w:val="00D679E5"/>
    <w:rsid w:val="00D74391"/>
    <w:rsid w:val="00D825A1"/>
    <w:rsid w:val="00D83360"/>
    <w:rsid w:val="00D97193"/>
    <w:rsid w:val="00DA7555"/>
    <w:rsid w:val="00DB7B85"/>
    <w:rsid w:val="00DC4022"/>
    <w:rsid w:val="00DC46F3"/>
    <w:rsid w:val="00DD2959"/>
    <w:rsid w:val="00DD31B4"/>
    <w:rsid w:val="00DE6349"/>
    <w:rsid w:val="00DF7645"/>
    <w:rsid w:val="00E127A1"/>
    <w:rsid w:val="00E355C2"/>
    <w:rsid w:val="00E35B13"/>
    <w:rsid w:val="00E37E57"/>
    <w:rsid w:val="00E42160"/>
    <w:rsid w:val="00E53B95"/>
    <w:rsid w:val="00E652CD"/>
    <w:rsid w:val="00E67A05"/>
    <w:rsid w:val="00E74AB7"/>
    <w:rsid w:val="00E81FE1"/>
    <w:rsid w:val="00E90203"/>
    <w:rsid w:val="00EA0405"/>
    <w:rsid w:val="00EC7A69"/>
    <w:rsid w:val="00EF4C32"/>
    <w:rsid w:val="00EF69CD"/>
    <w:rsid w:val="00F02126"/>
    <w:rsid w:val="00F07AB3"/>
    <w:rsid w:val="00F160D9"/>
    <w:rsid w:val="00F262AB"/>
    <w:rsid w:val="00F56D26"/>
    <w:rsid w:val="00F56E12"/>
    <w:rsid w:val="00F60CB3"/>
    <w:rsid w:val="00F7284D"/>
    <w:rsid w:val="00F92E5D"/>
    <w:rsid w:val="00FA00C6"/>
    <w:rsid w:val="00FF1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4DF5C490"/>
  <w15:chartTrackingRefBased/>
  <w15:docId w15:val="{0911009E-84F7-44E1-87C8-A0BE26528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C7A69"/>
    <w:pPr>
      <w:autoSpaceDE w:val="0"/>
      <w:autoSpaceDN w:val="0"/>
    </w:pPr>
    <w:rPr>
      <w:rFonts w:ascii="Arial" w:hAnsi="Arial"/>
      <w:sz w:val="22"/>
      <w:szCs w:val="24"/>
    </w:rPr>
  </w:style>
  <w:style w:type="paragraph" w:styleId="Heading1">
    <w:name w:val="heading 1"/>
    <w:basedOn w:val="Subtitle"/>
    <w:next w:val="Normal"/>
    <w:qFormat/>
    <w:rsid w:val="00D825A1"/>
    <w:pPr>
      <w:outlineLvl w:val="0"/>
    </w:pPr>
  </w:style>
  <w:style w:type="paragraph" w:styleId="Heading2">
    <w:name w:val="heading 2"/>
    <w:basedOn w:val="Subtitle2"/>
    <w:next w:val="Normal"/>
    <w:qFormat/>
    <w:rsid w:val="00B42C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autoRedefine/>
    <w:pPr>
      <w:numPr>
        <w:numId w:val="1"/>
      </w:numPr>
    </w:pPr>
    <w:rPr>
      <w:rFonts w:ascii="Times" w:hAnsi="Times" w:cs="Times"/>
    </w:rPr>
  </w:style>
  <w:style w:type="paragraph" w:styleId="ListBullet2">
    <w:name w:val="List Bullet 2"/>
    <w:basedOn w:val="Normal"/>
    <w:autoRedefine/>
    <w:pPr>
      <w:numPr>
        <w:numId w:val="2"/>
      </w:numPr>
    </w:pPr>
    <w:rPr>
      <w:rFonts w:ascii="Times" w:hAnsi="Times" w:cs="Times"/>
    </w:rPr>
  </w:style>
  <w:style w:type="paragraph" w:styleId="ListBullet3">
    <w:name w:val="List Bullet 3"/>
    <w:basedOn w:val="Normal"/>
    <w:autoRedefine/>
    <w:pPr>
      <w:numPr>
        <w:numId w:val="3"/>
      </w:numPr>
    </w:pPr>
    <w:rPr>
      <w:rFonts w:ascii="Times" w:hAnsi="Times" w:cs="Times"/>
    </w:rPr>
  </w:style>
  <w:style w:type="paragraph" w:styleId="ListBullet4">
    <w:name w:val="List Bullet 4"/>
    <w:basedOn w:val="Normal"/>
    <w:autoRedefine/>
    <w:pPr>
      <w:numPr>
        <w:numId w:val="4"/>
      </w:numPr>
    </w:pPr>
    <w:rPr>
      <w:rFonts w:ascii="Times" w:hAnsi="Times" w:cs="Times"/>
    </w:rPr>
  </w:style>
  <w:style w:type="paragraph" w:styleId="ListBullet5">
    <w:name w:val="List Bullet 5"/>
    <w:basedOn w:val="Normal"/>
    <w:autoRedefine/>
    <w:pPr>
      <w:numPr>
        <w:numId w:val="5"/>
      </w:numPr>
    </w:pPr>
    <w:rPr>
      <w:rFonts w:ascii="Times" w:hAnsi="Times" w:cs="Times"/>
    </w:rPr>
  </w:style>
  <w:style w:type="paragraph" w:styleId="ListNumber">
    <w:name w:val="List Number"/>
    <w:basedOn w:val="Normal"/>
    <w:pPr>
      <w:numPr>
        <w:numId w:val="6"/>
      </w:numPr>
    </w:pPr>
    <w:rPr>
      <w:rFonts w:ascii="Times" w:hAnsi="Times" w:cs="Times"/>
    </w:rPr>
  </w:style>
  <w:style w:type="paragraph" w:styleId="ListNumber2">
    <w:name w:val="List Number 2"/>
    <w:basedOn w:val="Normal"/>
    <w:pPr>
      <w:numPr>
        <w:numId w:val="7"/>
      </w:numPr>
    </w:pPr>
    <w:rPr>
      <w:rFonts w:ascii="Times" w:hAnsi="Times" w:cs="Times"/>
    </w:rPr>
  </w:style>
  <w:style w:type="paragraph" w:styleId="ListNumber3">
    <w:name w:val="List Number 3"/>
    <w:basedOn w:val="Normal"/>
    <w:pPr>
      <w:numPr>
        <w:numId w:val="8"/>
      </w:numPr>
    </w:pPr>
    <w:rPr>
      <w:rFonts w:ascii="Times" w:hAnsi="Times" w:cs="Times"/>
    </w:rPr>
  </w:style>
  <w:style w:type="paragraph" w:styleId="ListNumber4">
    <w:name w:val="List Number 4"/>
    <w:basedOn w:val="Normal"/>
    <w:pPr>
      <w:numPr>
        <w:numId w:val="9"/>
      </w:numPr>
    </w:pPr>
    <w:rPr>
      <w:rFonts w:ascii="Times" w:hAnsi="Times" w:cs="Times"/>
    </w:rPr>
  </w:style>
  <w:style w:type="paragraph" w:styleId="ListNumber5">
    <w:name w:val="List Number 5"/>
    <w:basedOn w:val="Normal"/>
    <w:pPr>
      <w:numPr>
        <w:numId w:val="10"/>
      </w:numPr>
    </w:pPr>
    <w:rPr>
      <w:rFonts w:ascii="Times" w:hAnsi="Times" w:cs="Times"/>
    </w:rPr>
  </w:style>
  <w:style w:type="paragraph" w:styleId="BodyTextIndent">
    <w:name w:val="Body Text Indent"/>
    <w:basedOn w:val="Normal"/>
    <w:link w:val="BodyTextIndentChar"/>
    <w:pPr>
      <w:ind w:left="720"/>
      <w:jc w:val="both"/>
    </w:pPr>
    <w:rPr>
      <w:rFonts w:cs="Arial"/>
      <w:color w:val="FF0000"/>
      <w:sz w:val="20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EF4C32"/>
    <w:rPr>
      <w:rFonts w:ascii="Arial" w:hAnsi="Arial" w:cs="Arial"/>
      <w:color w:val="FF0000"/>
    </w:rPr>
  </w:style>
  <w:style w:type="paragraph" w:styleId="NormalWeb">
    <w:name w:val="Normal (Web)"/>
    <w:basedOn w:val="Normal"/>
    <w:pPr>
      <w:autoSpaceDE/>
      <w:autoSpaceDN/>
      <w:spacing w:before="100" w:beforeAutospacing="1" w:after="100" w:afterAutospacing="1"/>
    </w:pPr>
    <w:rPr>
      <w:rFonts w:eastAsia="Arial Unicode MS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customStyle="1" w:styleId="DataField11pt-Single">
    <w:name w:val="Data Field 11pt-Single"/>
    <w:basedOn w:val="Normal"/>
    <w:link w:val="DataField11pt-SingleChar"/>
    <w:rsid w:val="00CF68A2"/>
    <w:rPr>
      <w:rFonts w:cs="Arial"/>
      <w:szCs w:val="20"/>
    </w:rPr>
  </w:style>
  <w:style w:type="character" w:customStyle="1" w:styleId="DataField11pt-SingleChar">
    <w:name w:val="Data Field 11pt-Single Char"/>
    <w:basedOn w:val="DefaultParagraphFont"/>
    <w:link w:val="DataField11pt-Single"/>
    <w:rsid w:val="00843027"/>
    <w:rPr>
      <w:rFonts w:ascii="Arial" w:hAnsi="Arial" w:cs="Arial"/>
      <w:sz w:val="22"/>
      <w:lang w:val="en-US" w:eastAsia="en-US" w:bidi="ar-SA"/>
    </w:rPr>
  </w:style>
  <w:style w:type="character" w:styleId="PageNumber">
    <w:name w:val="page number"/>
    <w:basedOn w:val="DefaultParagraphFont"/>
    <w:rPr>
      <w:rFonts w:ascii="Arial" w:hAnsi="Arial"/>
      <w:sz w:val="20"/>
      <w:u w:val="single"/>
    </w:rPr>
  </w:style>
  <w:style w:type="paragraph" w:customStyle="1" w:styleId="HeadingNote">
    <w:name w:val="Heading Note"/>
    <w:basedOn w:val="Normal"/>
    <w:rsid w:val="00812185"/>
    <w:pPr>
      <w:pBdr>
        <w:bottom w:val="single" w:sz="4" w:space="6" w:color="auto"/>
      </w:pBdr>
      <w:spacing w:before="40" w:after="40"/>
      <w:jc w:val="center"/>
    </w:pPr>
    <w:rPr>
      <w:rFonts w:cs="Arial"/>
      <w:iCs/>
      <w:sz w:val="16"/>
      <w:szCs w:val="16"/>
    </w:rPr>
  </w:style>
  <w:style w:type="paragraph" w:customStyle="1" w:styleId="FormFieldCaption">
    <w:name w:val="Form Field Caption"/>
    <w:basedOn w:val="Normal"/>
    <w:pPr>
      <w:tabs>
        <w:tab w:val="left" w:pos="270"/>
      </w:tabs>
    </w:pPr>
    <w:rPr>
      <w:rFonts w:cs="Arial"/>
      <w:sz w:val="16"/>
      <w:szCs w:val="16"/>
    </w:rPr>
  </w:style>
  <w:style w:type="character" w:styleId="Hyperlink">
    <w:name w:val="Hyperlink"/>
    <w:basedOn w:val="DefaultParagraphFont"/>
    <w:rsid w:val="00E67A05"/>
    <w:rPr>
      <w:color w:val="0000FF"/>
      <w:u w:val="single"/>
    </w:rPr>
  </w:style>
  <w:style w:type="paragraph" w:styleId="Subtitle">
    <w:name w:val="Subtitle"/>
    <w:basedOn w:val="Normal"/>
    <w:next w:val="Normal"/>
    <w:link w:val="SubtitleChar"/>
    <w:qFormat/>
    <w:rsid w:val="00781234"/>
    <w:pPr>
      <w:keepNext/>
      <w:spacing w:before="360" w:after="120"/>
      <w:outlineLvl w:val="1"/>
    </w:pPr>
    <w:rPr>
      <w:b/>
    </w:rPr>
  </w:style>
  <w:style w:type="character" w:customStyle="1" w:styleId="SubtitleChar">
    <w:name w:val="Subtitle Char"/>
    <w:basedOn w:val="DefaultParagraphFont"/>
    <w:link w:val="Subtitle"/>
    <w:rsid w:val="00781234"/>
    <w:rPr>
      <w:rFonts w:ascii="Arial" w:hAnsi="Arial"/>
      <w:b/>
      <w:sz w:val="22"/>
      <w:szCs w:val="24"/>
    </w:rPr>
  </w:style>
  <w:style w:type="character" w:styleId="Strong">
    <w:name w:val="Strong"/>
    <w:basedOn w:val="DefaultParagraphFont"/>
    <w:qFormat/>
    <w:rsid w:val="00E67A05"/>
    <w:rPr>
      <w:b/>
      <w:bCs/>
    </w:rPr>
  </w:style>
  <w:style w:type="character" w:styleId="Emphasis">
    <w:name w:val="Emphasis"/>
    <w:basedOn w:val="DefaultParagraphFont"/>
    <w:qFormat/>
    <w:rsid w:val="00EF4C32"/>
    <w:rPr>
      <w:i/>
      <w:iCs/>
    </w:rPr>
  </w:style>
  <w:style w:type="paragraph" w:customStyle="1" w:styleId="Subtitle2">
    <w:name w:val="Subtitle 2"/>
    <w:basedOn w:val="Subtitle"/>
    <w:rsid w:val="00781234"/>
    <w:pPr>
      <w:spacing w:before="240" w:after="0"/>
    </w:pPr>
    <w:rPr>
      <w:bCs/>
      <w:szCs w:val="20"/>
      <w:u w:val="single"/>
    </w:rPr>
  </w:style>
  <w:style w:type="paragraph" w:customStyle="1" w:styleId="OMBInfo">
    <w:name w:val="OMB Info"/>
    <w:basedOn w:val="Normal"/>
    <w:qFormat/>
    <w:rsid w:val="00321A19"/>
    <w:pPr>
      <w:spacing w:after="120"/>
      <w:jc w:val="right"/>
    </w:pPr>
    <w:rPr>
      <w:sz w:val="16"/>
    </w:rPr>
  </w:style>
  <w:style w:type="paragraph" w:styleId="BalloonText">
    <w:name w:val="Balloon Text"/>
    <w:basedOn w:val="Normal"/>
    <w:link w:val="BalloonTextChar"/>
    <w:rsid w:val="00C00F4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C00F42"/>
    <w:rPr>
      <w:rFonts w:ascii="Segoe UI" w:hAnsi="Segoe UI" w:cs="Segoe UI"/>
      <w:sz w:val="18"/>
      <w:szCs w:val="18"/>
    </w:rPr>
  </w:style>
  <w:style w:type="character" w:customStyle="1" w:styleId="highlight1">
    <w:name w:val="highlight1"/>
    <w:rsid w:val="00C00F42"/>
    <w:rPr>
      <w:shd w:val="clear" w:color="auto" w:fill="F2F5F8"/>
    </w:rPr>
  </w:style>
  <w:style w:type="paragraph" w:styleId="ListParagraph">
    <w:name w:val="List Paragraph"/>
    <w:basedOn w:val="Normal"/>
    <w:uiPriority w:val="34"/>
    <w:qFormat/>
    <w:rsid w:val="00C00F42"/>
    <w:pPr>
      <w:ind w:left="720"/>
    </w:pPr>
  </w:style>
  <w:style w:type="paragraph" w:customStyle="1" w:styleId="FormFieldCaption1">
    <w:name w:val="Form Field Caption1"/>
    <w:basedOn w:val="FormFieldCaption"/>
    <w:qFormat/>
    <w:rsid w:val="00812185"/>
    <w:pPr>
      <w:spacing w:after="160"/>
    </w:pPr>
  </w:style>
  <w:style w:type="table" w:styleId="TableGrid">
    <w:name w:val="Table Grid"/>
    <w:basedOn w:val="TableNormal"/>
    <w:rsid w:val="003E15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rsid w:val="003E1568"/>
    <w:rPr>
      <w:sz w:val="16"/>
      <w:szCs w:val="16"/>
    </w:rPr>
  </w:style>
  <w:style w:type="paragraph" w:styleId="CommentText">
    <w:name w:val="annotation text"/>
    <w:basedOn w:val="Normal"/>
    <w:link w:val="CommentTextChar"/>
    <w:rsid w:val="003E156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E1568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rsid w:val="003E15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3E1568"/>
    <w:rPr>
      <w:rFonts w:ascii="Arial" w:hAnsi="Arial"/>
      <w:b/>
      <w:bCs/>
    </w:rPr>
  </w:style>
  <w:style w:type="paragraph" w:styleId="Title">
    <w:name w:val="Title"/>
    <w:basedOn w:val="Normal"/>
    <w:next w:val="Normal"/>
    <w:link w:val="TitleChar"/>
    <w:qFormat/>
    <w:rsid w:val="00240E97"/>
    <w:pPr>
      <w:pBdr>
        <w:top w:val="single" w:sz="4" w:space="1" w:color="auto"/>
      </w:pBdr>
      <w:jc w:val="center"/>
      <w:outlineLvl w:val="0"/>
    </w:pPr>
    <w:rPr>
      <w:rFonts w:cs="Arial"/>
      <w:b/>
      <w:bCs/>
      <w:szCs w:val="22"/>
    </w:rPr>
  </w:style>
  <w:style w:type="character" w:customStyle="1" w:styleId="TitleChar">
    <w:name w:val="Title Char"/>
    <w:basedOn w:val="DefaultParagraphFont"/>
    <w:link w:val="Title"/>
    <w:rsid w:val="00240E97"/>
    <w:rPr>
      <w:rFonts w:ascii="Arial" w:hAnsi="Arial" w:cs="Arial"/>
      <w:b/>
      <w:bCs/>
      <w:sz w:val="22"/>
      <w:szCs w:val="22"/>
    </w:rPr>
  </w:style>
  <w:style w:type="paragraph" w:styleId="Revision">
    <w:name w:val="Revision"/>
    <w:hidden/>
    <w:uiPriority w:val="99"/>
    <w:semiHidden/>
    <w:rsid w:val="00C56C04"/>
    <w:rPr>
      <w:rFonts w:ascii="Arial" w:hAnsi="Arial"/>
      <w:sz w:val="22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75481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754813"/>
    <w:rPr>
      <w:rFonts w:ascii="Arial" w:hAnsi="Arial"/>
      <w:sz w:val="22"/>
      <w:szCs w:val="24"/>
    </w:rPr>
  </w:style>
  <w:style w:type="paragraph" w:customStyle="1" w:styleId="pszerzo">
    <w:name w:val="pszerzo"/>
    <w:basedOn w:val="Normal"/>
    <w:rsid w:val="00A715C8"/>
    <w:pPr>
      <w:autoSpaceDE/>
      <w:autoSpaceDN/>
      <w:spacing w:before="100" w:beforeAutospacing="1" w:after="100" w:afterAutospacing="1"/>
    </w:pPr>
    <w:rPr>
      <w:rFonts w:ascii="Times New Roman" w:hAnsi="Times New Roman"/>
      <w:sz w:val="24"/>
      <w:lang w:val="hu-HU" w:eastAsia="hu-HU"/>
    </w:rPr>
  </w:style>
  <w:style w:type="paragraph" w:customStyle="1" w:styleId="pcim">
    <w:name w:val="pcim"/>
    <w:basedOn w:val="Normal"/>
    <w:rsid w:val="00A715C8"/>
    <w:pPr>
      <w:autoSpaceDE/>
      <w:autoSpaceDN/>
      <w:spacing w:before="100" w:beforeAutospacing="1" w:after="100" w:afterAutospacing="1"/>
    </w:pPr>
    <w:rPr>
      <w:rFonts w:ascii="Times New Roman" w:hAnsi="Times New Roman"/>
      <w:sz w:val="24"/>
      <w:lang w:val="hu-HU" w:eastAsia="hu-HU"/>
    </w:rPr>
  </w:style>
  <w:style w:type="paragraph" w:customStyle="1" w:styleId="pfolyoirat">
    <w:name w:val="pfolyoirat"/>
    <w:basedOn w:val="Normal"/>
    <w:rsid w:val="00A715C8"/>
    <w:pPr>
      <w:autoSpaceDE/>
      <w:autoSpaceDN/>
      <w:spacing w:before="100" w:beforeAutospacing="1" w:after="100" w:afterAutospacing="1"/>
    </w:pPr>
    <w:rPr>
      <w:rFonts w:ascii="Times New Roman" w:hAnsi="Times New Roman"/>
      <w:sz w:val="24"/>
      <w:lang w:val="hu-HU" w:eastAsia="hu-HU"/>
    </w:rPr>
  </w:style>
  <w:style w:type="character" w:customStyle="1" w:styleId="folyoirat">
    <w:name w:val="folyoirat"/>
    <w:basedOn w:val="DefaultParagraphFont"/>
    <w:rsid w:val="00A715C8"/>
  </w:style>
  <w:style w:type="character" w:customStyle="1" w:styleId="kotet">
    <w:name w:val="kotet"/>
    <w:basedOn w:val="DefaultParagraphFont"/>
    <w:rsid w:val="00A715C8"/>
  </w:style>
  <w:style w:type="character" w:customStyle="1" w:styleId="ev">
    <w:name w:val="ev"/>
    <w:basedOn w:val="DefaultParagraphFont"/>
    <w:rsid w:val="00A715C8"/>
  </w:style>
  <w:style w:type="character" w:customStyle="1" w:styleId="oldal">
    <w:name w:val="oldal"/>
    <w:basedOn w:val="DefaultParagraphFont"/>
    <w:rsid w:val="00A715C8"/>
  </w:style>
  <w:style w:type="character" w:styleId="FollowedHyperlink">
    <w:name w:val="FollowedHyperlink"/>
    <w:basedOn w:val="DefaultParagraphFont"/>
    <w:rsid w:val="00390AD2"/>
    <w:rPr>
      <w:color w:val="954F72" w:themeColor="followedHyperlink"/>
      <w:u w:val="single"/>
    </w:rPr>
  </w:style>
  <w:style w:type="character" w:customStyle="1" w:styleId="docsum-authors">
    <w:name w:val="docsum-authors"/>
    <w:basedOn w:val="DefaultParagraphFont"/>
    <w:rsid w:val="002A6278"/>
  </w:style>
  <w:style w:type="character" w:customStyle="1" w:styleId="docsum-journal-citation">
    <w:name w:val="docsum-journal-citation"/>
    <w:basedOn w:val="DefaultParagraphFont"/>
    <w:rsid w:val="002A62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4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9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8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1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8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0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5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5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6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9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pubmed.ncbi.nlm.nih.gov/?term=Tam%C3%A1s+V&amp;cauthor_id=33821318" TargetMode="External"/><Relationship Id="rId18" Type="http://schemas.openxmlformats.org/officeDocument/2006/relationships/hyperlink" Target="https://pubmed.ncbi.nlm.nih.gov/?term=Tomaiuolo+F&amp;cauthor_id=33821318" TargetMode="External"/><Relationship Id="rId26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hyperlink" Target="https://m2.mtmt.hu/gui2/?type=authors&amp;mode=browse&amp;sel=10002667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pubmed.ncbi.nlm.nih.gov/32464528/" TargetMode="External"/><Relationship Id="rId17" Type="http://schemas.openxmlformats.org/officeDocument/2006/relationships/hyperlink" Target="https://pubmed.ncbi.nlm.nih.gov/?term=M%C3%A9rei+%C3%81&amp;cauthor_id=33821318" TargetMode="External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s://pubmed.ncbi.nlm.nih.gov/?term=Horv%C3%A1th+PZ&amp;cauthor_id=33821318" TargetMode="External"/><Relationship Id="rId20" Type="http://schemas.openxmlformats.org/officeDocument/2006/relationships/hyperlink" Target="https://pubmed.ncbi.nlm.nih.gov/?term=German%C3%B3+AF&amp;cauthor_id=33821318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m2.mtmt.hu/gui2/?type=authors&amp;mode=browse&amp;sel=10002667&amp;view=pubTable" TargetMode="External"/><Relationship Id="rId24" Type="http://schemas.openxmlformats.org/officeDocument/2006/relationships/header" Target="header2.xml"/><Relationship Id="rId5" Type="http://schemas.openxmlformats.org/officeDocument/2006/relationships/numbering" Target="numbering.xml"/><Relationship Id="rId15" Type="http://schemas.openxmlformats.org/officeDocument/2006/relationships/hyperlink" Target="https://pubmed.ncbi.nlm.nih.gov/?term=Nagy+SA&amp;cauthor_id=33821318" TargetMode="External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endnotes" Target="endnotes.xml"/><Relationship Id="rId19" Type="http://schemas.openxmlformats.org/officeDocument/2006/relationships/hyperlink" Target="https://pubmed.ncbi.nlm.nih.gov/?term=Raffa+G&amp;cauthor_id=33821318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pubmed.ncbi.nlm.nih.gov/?term=Sebesty%C3%A9n+G&amp;cauthor_id=33821318" TargetMode="External"/><Relationship Id="rId22" Type="http://schemas.openxmlformats.org/officeDocument/2006/relationships/hyperlink" Target="https://doktori.hu/index.php?menuid=192&amp;sz_ID=2084&amp;lang=EN" TargetMode="External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ile_x0020_Status xmlns="97b54082-1e85-426d-afc6-16ad99d216c1">Final</File_x0020_Status>
    <Category xmlns="97b54082-1e85-426d-afc6-16ad99d216c1">Master</Category>
    <CR_ID xmlns="97b54082-1e85-426d-afc6-16ad99d216c1" xsi:nil="true"/>
    <Form_x0020_Set xmlns="97b54082-1e85-426d-afc6-16ad99d216c1">SF424</Form_x0020_Set>
    <Test_x0020_Comment xmlns="97b54082-1e85-426d-afc6-16ad99d216c1">Posted 11/25/2014
12/2/2014 Brian updated default font sizes to Arial 11 in data entry areas.
12/4/2014 Brian updated formatting to client's selection of everything as Arial 11</Test_x0020_Comment>
    <OMB_x0020_No_x002e_ xmlns="97b54082-1e85-426d-afc6-16ad99d216c1">0925-0001/0002</OMB_x0020_No_x002e_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5B51225CD12F448FAA5C7D33BC6823" ma:contentTypeVersion="16" ma:contentTypeDescription="Create a new document." ma:contentTypeScope="" ma:versionID="506a11ca443827ebc9d18150f24c54c9">
  <xsd:schema xmlns:xsd="http://www.w3.org/2001/XMLSchema" xmlns:xs="http://www.w3.org/2001/XMLSchema" xmlns:p="http://schemas.microsoft.com/office/2006/metadata/properties" xmlns:ns2="97b54082-1e85-426d-afc6-16ad99d216c1" xmlns:ns3="450e8ad3-2190-4242-9251-c742d282393d" targetNamespace="http://schemas.microsoft.com/office/2006/metadata/properties" ma:root="true" ma:fieldsID="61d42764574d42cc2e7083a34db7f91f" ns2:_="" ns3:_="">
    <xsd:import namespace="97b54082-1e85-426d-afc6-16ad99d216c1"/>
    <xsd:import namespace="450e8ad3-2190-4242-9251-c742d282393d"/>
    <xsd:element name="properties">
      <xsd:complexType>
        <xsd:sequence>
          <xsd:element name="documentManagement">
            <xsd:complexType>
              <xsd:all>
                <xsd:element ref="ns2:File_x0020_Status" minOccurs="0"/>
                <xsd:element ref="ns2:Category"/>
                <xsd:element ref="ns2:CR_ID" minOccurs="0"/>
                <xsd:element ref="ns2:Form_x0020_Set"/>
                <xsd:element ref="ns2:Test_x0020_Comment" minOccurs="0"/>
                <xsd:element ref="ns2:OMB_x0020_No_x002e_" minOccurs="0"/>
                <xsd:element ref="ns3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b54082-1e85-426d-afc6-16ad99d216c1" elementFormDefault="qualified">
    <xsd:import namespace="http://schemas.microsoft.com/office/2006/documentManagement/types"/>
    <xsd:import namespace="http://schemas.microsoft.com/office/infopath/2007/PartnerControls"/>
    <xsd:element name="File_x0020_Status" ma:index="8" nillable="true" ma:displayName="File Status" ma:description="File with markup/edits from customer? Are edits in progress? Are all updates complete? Has the file been replaced with a newer version? Has work on document been suspended or delayed?" ma:format="Dropdown" ma:indexed="true" ma:internalName="File_x0020_Status">
      <xsd:simpleType>
        <xsd:restriction base="dms:Choice">
          <xsd:enumeration value="Edits TBD"/>
          <xsd:enumeration value="Edits Done"/>
          <xsd:enumeration value="Working"/>
          <xsd:enumeration value="Final"/>
          <xsd:enumeration value="Out of Date"/>
        </xsd:restriction>
      </xsd:simpleType>
    </xsd:element>
    <xsd:element name="Category" ma:index="9" ma:displayName="Category" ma:description="Group or filter files by categories." ma:format="Dropdown" ma:internalName="Category">
      <xsd:simpleType>
        <xsd:restriction base="dms:Choice">
          <xsd:enumeration value="Master"/>
          <xsd:enumeration value="Posted"/>
          <xsd:enumeration value="WIP"/>
          <xsd:enumeration value="Deferred"/>
          <xsd:enumeration value="Archive"/>
        </xsd:restriction>
      </xsd:simpleType>
    </xsd:element>
    <xsd:element name="CR_ID" ma:index="10" nillable="true" ma:displayName="CR ID" ma:description="Change Request System Task ID" ma:list="{46cada26-b67a-4d94-bd87-eae141ffcfec}" ma:internalName="CR_ID" ma:readOnly="false" ma:showField="ID">
      <xsd:simpleType>
        <xsd:restriction base="dms:Lookup"/>
      </xsd:simpleType>
    </xsd:element>
    <xsd:element name="Form_x0020_Set" ma:index="11" ma:displayName="Doc Group" ma:description="Name to group/sort/filter by form sets (e.g., SF424, PHS398, PHS2590, PHS416)." ma:format="Dropdown" ma:indexed="true" ma:internalName="Form_x0020_Set">
      <xsd:simpleType>
        <xsd:union memberTypes="dms:Text">
          <xsd:simpleType>
            <xsd:restriction base="dms:Choice">
              <xsd:enumeration value="SF424"/>
              <xsd:enumeration value="PHS398"/>
              <xsd:enumeration value="PHS2590"/>
              <xsd:enumeration value="PHS398/PHS2590"/>
              <xsd:enumeration value="PHS416"/>
              <xsd:enumeration value="PHS2271"/>
              <xsd:enumeration value="PHS6031"/>
              <xsd:enumeration value="PHS3734"/>
              <xsd:enumeration value="RPPR"/>
              <xsd:enumeration value="HHS568"/>
            </xsd:restriction>
          </xsd:simpleType>
        </xsd:union>
      </xsd:simpleType>
    </xsd:element>
    <xsd:element name="Test_x0020_Comment" ma:index="12" nillable="true" ma:displayName="Version Comments" ma:description="Include file date and description of major revisions to this version." ma:internalName="Test_x0020_Comment">
      <xsd:simpleType>
        <xsd:restriction base="dms:Note">
          <xsd:maxLength value="255"/>
        </xsd:restriction>
      </xsd:simpleType>
    </xsd:element>
    <xsd:element name="OMB_x0020_No_x002e_" ma:index="13" nillable="true" ma:displayName="OMB No." ma:description="OMB Package Number" ma:format="Dropdown" ma:internalName="OMB_x0020_No_x002e_">
      <xsd:simpleType>
        <xsd:union memberTypes="dms:Text">
          <xsd:simpleType>
            <xsd:restriction base="dms:Choice">
              <xsd:enumeration value="0925-0001"/>
              <xsd:enumeration value="0925-0002"/>
              <xsd:enumeration value="0925-0001/0002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0e8ad3-2190-4242-9251-c742d282393d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5" nillable="true" ma:displayName="Sharing Hint Hash" ma:internalName="SharingHintHash" ma:readOnly="true">
      <xsd:simpleType>
        <xsd:restriction base="dms:Text"/>
      </xsd:simple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76CE26-06FF-4835-817C-1A5CD3E7E1B8}">
  <ds:schemaRefs>
    <ds:schemaRef ds:uri="http://schemas.microsoft.com/office/2006/metadata/properties"/>
    <ds:schemaRef ds:uri="http://schemas.microsoft.com/office/infopath/2007/PartnerControls"/>
    <ds:schemaRef ds:uri="97b54082-1e85-426d-afc6-16ad99d216c1"/>
  </ds:schemaRefs>
</ds:datastoreItem>
</file>

<file path=customXml/itemProps2.xml><?xml version="1.0" encoding="utf-8"?>
<ds:datastoreItem xmlns:ds="http://schemas.openxmlformats.org/officeDocument/2006/customXml" ds:itemID="{3A4A9A40-AA55-4CBA-93F5-B14C65A494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B909C3F-8BF8-4203-A576-5480C784C8D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F42F3B0-98E2-4D75-B105-3E82B56B84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b54082-1e85-426d-afc6-16ad99d216c1"/>
    <ds:schemaRef ds:uri="450e8ad3-2190-4242-9251-c742d2823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2380</Words>
  <Characters>16947</Characters>
  <Application>Microsoft Office Word</Application>
  <DocSecurity>0</DocSecurity>
  <Lines>141</Lines>
  <Paragraphs>38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OMB No. 0925-0001/0002 (Rev. 08/12), Biographical Sketch Format Page</vt:lpstr>
      <vt:lpstr>OMB No. 0925-0001/0002 (Rev. 08/12), Biographical Sketch Format Page</vt:lpstr>
    </vt:vector>
  </TitlesOfParts>
  <Company>DHHS/PHS/NIH</Company>
  <LinksUpToDate>false</LinksUpToDate>
  <CharactersWithSpaces>19289</CharactersWithSpaces>
  <SharedDoc>false</SharedDoc>
  <HLinks>
    <vt:vector size="6" baseType="variant">
      <vt:variant>
        <vt:i4>2752620</vt:i4>
      </vt:variant>
      <vt:variant>
        <vt:i4>0</vt:i4>
      </vt:variant>
      <vt:variant>
        <vt:i4>0</vt:i4>
      </vt:variant>
      <vt:variant>
        <vt:i4>5</vt:i4>
      </vt:variant>
      <vt:variant>
        <vt:lpwstr>http://publicaccess.nih.gov/submit_process_journals.htm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OMB No. 0925-0001/0002 (Rev. 08/12), Biographical Sketch Format Page</dc:title>
  <dc:subject>DHHS, Public Health Service Grant Application</dc:subject>
  <dc:creator>Office of Extramural Programs</dc:creator>
  <cp:keywords>PHS Grant Application, 0925-0001/0002, (Rev. 08/12), Biographical Sketch Format Page</cp:keywords>
  <dc:description/>
  <cp:lastModifiedBy>András Büki</cp:lastModifiedBy>
  <cp:revision>3</cp:revision>
  <cp:lastPrinted>2011-03-11T19:43:00Z</cp:lastPrinted>
  <dcterms:created xsi:type="dcterms:W3CDTF">2022-03-22T12:03:00Z</dcterms:created>
  <dcterms:modified xsi:type="dcterms:W3CDTF">2022-03-22T12:10:00Z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0x010100055B51225CD12F448FAA5C7D33BC6823</vt:lpwstr>
  </property>
  <property fmtid="{D5CDD505-2E9C-101B-9397-08002B2CF9AE}" pid="3" name="Test Comment">
    <vt:lpwstr>7/17/2015. Updated file properties. 6/23/2013. Created .docx version and added OMB info to footer.</vt:lpwstr>
  </property>
  <property fmtid="{D5CDD505-2E9C-101B-9397-08002B2CF9AE}" pid="4" name="Form Set">
    <vt:lpwstr>PHS398/PHS2590</vt:lpwstr>
  </property>
</Properties>
</file>